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4A6" w:rsidRDefault="00F25434">
      <w:pPr>
        <w:pStyle w:val="Heading1"/>
        <w:spacing w:before="72"/>
        <w:ind w:left="1223"/>
      </w:pPr>
      <w:r>
        <w:t xml:space="preserve">An </w:t>
      </w:r>
      <w:proofErr w:type="spellStart"/>
      <w:r>
        <w:t>Coimisiún</w:t>
      </w:r>
      <w:proofErr w:type="spellEnd"/>
      <w:r>
        <w:t xml:space="preserve"> le </w:t>
      </w:r>
      <w:proofErr w:type="spellStart"/>
      <w:r>
        <w:t>Rincí</w:t>
      </w:r>
      <w:proofErr w:type="spellEnd"/>
      <w:r>
        <w:t xml:space="preserve"> </w:t>
      </w:r>
      <w:proofErr w:type="spellStart"/>
      <w:r>
        <w:t>Gaelacha</w:t>
      </w:r>
      <w:proofErr w:type="spellEnd"/>
    </w:p>
    <w:p w:rsidR="005254A6" w:rsidRDefault="00F25434">
      <w:pPr>
        <w:spacing w:before="278"/>
        <w:ind w:left="120"/>
        <w:jc w:val="both"/>
        <w:rPr>
          <w:b/>
        </w:rPr>
      </w:pPr>
      <w:r>
        <w:rPr>
          <w:b/>
          <w:u w:val="thick"/>
        </w:rPr>
        <w:t>Executive Overview</w:t>
      </w:r>
    </w:p>
    <w:p w:rsidR="005254A6" w:rsidRDefault="00F25434">
      <w:pPr>
        <w:spacing w:before="2"/>
        <w:ind w:left="120" w:right="357"/>
        <w:jc w:val="both"/>
      </w:pPr>
      <w:r>
        <w:t>Due to the confidential and delicate issues that often surround the requirements for disciplinary action, it is the</w:t>
      </w:r>
      <w:r>
        <w:rPr>
          <w:spacing w:val="-9"/>
        </w:rPr>
        <w:t xml:space="preserve"> </w:t>
      </w:r>
      <w:r>
        <w:t>recommendation</w:t>
      </w:r>
      <w:r>
        <w:rPr>
          <w:spacing w:val="-8"/>
        </w:rPr>
        <w:t xml:space="preserve"> </w:t>
      </w:r>
      <w:r>
        <w:t>of</w:t>
      </w:r>
      <w:r>
        <w:rPr>
          <w:spacing w:val="-9"/>
        </w:rPr>
        <w:t xml:space="preserve"> </w:t>
      </w:r>
      <w:r>
        <w:t>the</w:t>
      </w:r>
      <w:r>
        <w:rPr>
          <w:spacing w:val="-8"/>
        </w:rPr>
        <w:t xml:space="preserve"> </w:t>
      </w:r>
      <w:r>
        <w:t>Board</w:t>
      </w:r>
      <w:r>
        <w:rPr>
          <w:spacing w:val="-9"/>
        </w:rPr>
        <w:t xml:space="preserve"> </w:t>
      </w:r>
      <w:r>
        <w:t>of</w:t>
      </w:r>
      <w:r>
        <w:rPr>
          <w:spacing w:val="-9"/>
        </w:rPr>
        <w:t xml:space="preserve"> </w:t>
      </w:r>
      <w:r>
        <w:t>Management</w:t>
      </w:r>
      <w:r>
        <w:rPr>
          <w:spacing w:val="-7"/>
        </w:rPr>
        <w:t xml:space="preserve"> </w:t>
      </w:r>
      <w:r>
        <w:t>that</w:t>
      </w:r>
      <w:r>
        <w:rPr>
          <w:spacing w:val="-7"/>
        </w:rPr>
        <w:t xml:space="preserve"> </w:t>
      </w:r>
      <w:r>
        <w:t>Disciplinary</w:t>
      </w:r>
      <w:r>
        <w:rPr>
          <w:spacing w:val="-8"/>
        </w:rPr>
        <w:t xml:space="preserve"> </w:t>
      </w:r>
      <w:r>
        <w:t>Procedures</w:t>
      </w:r>
      <w:r>
        <w:rPr>
          <w:spacing w:val="-7"/>
        </w:rPr>
        <w:t xml:space="preserve"> </w:t>
      </w:r>
      <w:r>
        <w:t>should</w:t>
      </w:r>
      <w:r>
        <w:rPr>
          <w:spacing w:val="-8"/>
        </w:rPr>
        <w:t xml:space="preserve"> </w:t>
      </w:r>
      <w:r>
        <w:t>be</w:t>
      </w:r>
      <w:r>
        <w:rPr>
          <w:spacing w:val="-8"/>
        </w:rPr>
        <w:t xml:space="preserve"> </w:t>
      </w:r>
      <w:r>
        <w:t>delegated</w:t>
      </w:r>
      <w:r>
        <w:rPr>
          <w:spacing w:val="-11"/>
        </w:rPr>
        <w:t xml:space="preserve"> </w:t>
      </w:r>
      <w:r>
        <w:t>from</w:t>
      </w:r>
      <w:r>
        <w:rPr>
          <w:spacing w:val="-7"/>
        </w:rPr>
        <w:t xml:space="preserve"> </w:t>
      </w:r>
      <w:r>
        <w:t>the main body of An</w:t>
      </w:r>
      <w:r>
        <w:rPr>
          <w:spacing w:val="-4"/>
        </w:rPr>
        <w:t xml:space="preserve"> </w:t>
      </w:r>
      <w:proofErr w:type="spellStart"/>
      <w:r>
        <w:t>Coimisiún</w:t>
      </w:r>
      <w:proofErr w:type="spellEnd"/>
      <w:r>
        <w:t>.</w:t>
      </w:r>
    </w:p>
    <w:p w:rsidR="005254A6" w:rsidRDefault="005254A6">
      <w:pPr>
        <w:pStyle w:val="BodyText"/>
        <w:spacing w:before="5"/>
        <w:rPr>
          <w:sz w:val="21"/>
        </w:rPr>
      </w:pPr>
    </w:p>
    <w:p w:rsidR="005254A6" w:rsidRDefault="00F25434">
      <w:pPr>
        <w:ind w:left="120"/>
      </w:pPr>
      <w:r>
        <w:t>The following units should be set up:</w:t>
      </w:r>
    </w:p>
    <w:p w:rsidR="005254A6" w:rsidRDefault="00F25434">
      <w:pPr>
        <w:tabs>
          <w:tab w:val="left" w:pos="3000"/>
        </w:tabs>
        <w:spacing w:before="4"/>
        <w:ind w:left="120" w:right="4254"/>
      </w:pPr>
      <w:r>
        <w:t>Investigatory</w:t>
      </w:r>
      <w:r>
        <w:rPr>
          <w:spacing w:val="-9"/>
        </w:rPr>
        <w:t xml:space="preserve"> </w:t>
      </w:r>
      <w:r>
        <w:t>Committee:</w:t>
      </w:r>
      <w:r>
        <w:tab/>
      </w:r>
      <w:proofErr w:type="spellStart"/>
      <w:r>
        <w:t>Coiste</w:t>
      </w:r>
      <w:proofErr w:type="spellEnd"/>
      <w:r>
        <w:t xml:space="preserve"> Faire (or delegated individuals) Disciplinary</w:t>
      </w:r>
      <w:r>
        <w:rPr>
          <w:spacing w:val="-9"/>
        </w:rPr>
        <w:t xml:space="preserve"> </w:t>
      </w:r>
      <w:r>
        <w:t>Committee:</w:t>
      </w:r>
      <w:r>
        <w:tab/>
        <w:t>9 members (Quorum of</w:t>
      </w:r>
      <w:r>
        <w:rPr>
          <w:spacing w:val="-9"/>
        </w:rPr>
        <w:t xml:space="preserve"> </w:t>
      </w:r>
      <w:r>
        <w:rPr>
          <w:spacing w:val="-6"/>
        </w:rPr>
        <w:t>3)</w:t>
      </w:r>
    </w:p>
    <w:p w:rsidR="005254A6" w:rsidRDefault="00F25434">
      <w:pPr>
        <w:tabs>
          <w:tab w:val="left" w:pos="3000"/>
        </w:tabs>
        <w:spacing w:line="244" w:lineRule="exact"/>
        <w:ind w:left="120"/>
      </w:pPr>
      <w:r>
        <w:t>Appeals</w:t>
      </w:r>
      <w:r>
        <w:rPr>
          <w:spacing w:val="-4"/>
        </w:rPr>
        <w:t xml:space="preserve"> </w:t>
      </w:r>
      <w:r>
        <w:t>Committee:</w:t>
      </w:r>
      <w:r>
        <w:tab/>
        <w:t>15 members (Quorum of</w:t>
      </w:r>
      <w:r>
        <w:rPr>
          <w:spacing w:val="-7"/>
        </w:rPr>
        <w:t xml:space="preserve"> </w:t>
      </w:r>
      <w:r>
        <w:t>5)</w:t>
      </w:r>
    </w:p>
    <w:p w:rsidR="005254A6" w:rsidRDefault="00F25434">
      <w:pPr>
        <w:tabs>
          <w:tab w:val="left" w:pos="3000"/>
        </w:tabs>
        <w:spacing w:before="8"/>
        <w:ind w:left="3000" w:right="598" w:hanging="2883"/>
      </w:pPr>
      <w:r>
        <w:t>Co-</w:t>
      </w:r>
      <w:proofErr w:type="spellStart"/>
      <w:r>
        <w:t>ordinator</w:t>
      </w:r>
      <w:proofErr w:type="spellEnd"/>
      <w:r>
        <w:t>:</w:t>
      </w:r>
      <w:r>
        <w:tab/>
      </w:r>
      <w:r>
        <w:t>To facilitate the administration and logistic issues that may arise but take no part in any of the decision making</w:t>
      </w:r>
      <w:r>
        <w:rPr>
          <w:spacing w:val="-12"/>
        </w:rPr>
        <w:t xml:space="preserve"> </w:t>
      </w:r>
      <w:r>
        <w:t>processes.</w:t>
      </w:r>
    </w:p>
    <w:p w:rsidR="005254A6" w:rsidRDefault="00F25434">
      <w:pPr>
        <w:spacing w:line="245" w:lineRule="exact"/>
        <w:ind w:left="120"/>
        <w:rPr>
          <w:b/>
        </w:rPr>
      </w:pPr>
      <w:r>
        <w:rPr>
          <w:b/>
          <w:u w:val="thick"/>
        </w:rPr>
        <w:t>Membership</w:t>
      </w:r>
    </w:p>
    <w:p w:rsidR="005254A6" w:rsidRDefault="00F25434">
      <w:pPr>
        <w:pStyle w:val="ListParagraph"/>
        <w:numPr>
          <w:ilvl w:val="0"/>
          <w:numId w:val="9"/>
        </w:numPr>
        <w:tabs>
          <w:tab w:val="left" w:pos="1200"/>
          <w:tab w:val="left" w:pos="1201"/>
        </w:tabs>
        <w:spacing w:before="11"/>
        <w:ind w:right="1004"/>
        <w:jc w:val="left"/>
      </w:pPr>
      <w:r>
        <w:t xml:space="preserve">There will be a two year election for membership of </w:t>
      </w:r>
      <w:proofErr w:type="spellStart"/>
      <w:r>
        <w:t>Coiste</w:t>
      </w:r>
      <w:proofErr w:type="spellEnd"/>
      <w:r>
        <w:t xml:space="preserve"> Faire, Disciplinary and Appeals Committees. The Co-</w:t>
      </w:r>
      <w:proofErr w:type="spellStart"/>
      <w:r>
        <w:t>ordinator</w:t>
      </w:r>
      <w:proofErr w:type="spellEnd"/>
      <w:r>
        <w:t xml:space="preserve"> would also be elected at the same</w:t>
      </w:r>
      <w:r>
        <w:rPr>
          <w:spacing w:val="-28"/>
        </w:rPr>
        <w:t xml:space="preserve"> </w:t>
      </w:r>
      <w:r>
        <w:t>time.</w:t>
      </w:r>
    </w:p>
    <w:p w:rsidR="005254A6" w:rsidRDefault="00F25434">
      <w:pPr>
        <w:pStyle w:val="ListParagraph"/>
        <w:numPr>
          <w:ilvl w:val="0"/>
          <w:numId w:val="9"/>
        </w:numPr>
        <w:tabs>
          <w:tab w:val="left" w:pos="1200"/>
          <w:tab w:val="left" w:pos="1201"/>
        </w:tabs>
        <w:spacing w:line="251" w:lineRule="exact"/>
        <w:ind w:hanging="363"/>
        <w:jc w:val="left"/>
      </w:pPr>
      <w:r>
        <w:t xml:space="preserve">Only members of An </w:t>
      </w:r>
      <w:proofErr w:type="spellStart"/>
      <w:r>
        <w:t>Coimisiún</w:t>
      </w:r>
      <w:proofErr w:type="spellEnd"/>
      <w:r>
        <w:t xml:space="preserve"> may be</w:t>
      </w:r>
      <w:r>
        <w:rPr>
          <w:spacing w:val="-22"/>
        </w:rPr>
        <w:t xml:space="preserve"> </w:t>
      </w:r>
      <w:r>
        <w:t>considered</w:t>
      </w:r>
    </w:p>
    <w:p w:rsidR="005254A6" w:rsidRDefault="00F25434">
      <w:pPr>
        <w:pStyle w:val="ListParagraph"/>
        <w:numPr>
          <w:ilvl w:val="0"/>
          <w:numId w:val="9"/>
        </w:numPr>
        <w:tabs>
          <w:tab w:val="left" w:pos="1201"/>
        </w:tabs>
        <w:spacing w:before="4"/>
        <w:ind w:right="361"/>
      </w:pPr>
      <w:r>
        <w:t>Membership of the Disciplinary or Appeals Committee will not preclude membership of any other committee.</w:t>
      </w:r>
    </w:p>
    <w:p w:rsidR="005254A6" w:rsidRDefault="00F25434">
      <w:pPr>
        <w:pStyle w:val="ListParagraph"/>
        <w:numPr>
          <w:ilvl w:val="0"/>
          <w:numId w:val="9"/>
        </w:numPr>
        <w:tabs>
          <w:tab w:val="left" w:pos="1201"/>
        </w:tabs>
        <w:ind w:right="350"/>
      </w:pPr>
      <w:r>
        <w:t>The Co-</w:t>
      </w:r>
      <w:proofErr w:type="spellStart"/>
      <w:r>
        <w:t>ordinator</w:t>
      </w:r>
      <w:proofErr w:type="spellEnd"/>
      <w:r>
        <w:t xml:space="preserve"> and all members of the </w:t>
      </w:r>
      <w:proofErr w:type="spellStart"/>
      <w:r>
        <w:t>Coiste</w:t>
      </w:r>
      <w:proofErr w:type="spellEnd"/>
      <w:r>
        <w:t xml:space="preserve"> Faire, Disciplinary and Appeals Committee will be required to undertake suitable training to ensure Fairness, Transparency and Consistency in the Disciplinary Procedure. This training must take place before pa</w:t>
      </w:r>
      <w:r>
        <w:t>rticipation in any stage of the process.</w:t>
      </w:r>
    </w:p>
    <w:p w:rsidR="005254A6" w:rsidRDefault="005254A6">
      <w:pPr>
        <w:pStyle w:val="BodyText"/>
        <w:spacing w:before="2"/>
        <w:rPr>
          <w:sz w:val="21"/>
        </w:rPr>
      </w:pPr>
    </w:p>
    <w:p w:rsidR="005254A6" w:rsidRDefault="00F25434">
      <w:pPr>
        <w:spacing w:line="251" w:lineRule="exact"/>
        <w:ind w:left="120"/>
        <w:rPr>
          <w:b/>
        </w:rPr>
      </w:pPr>
      <w:r>
        <w:rPr>
          <w:b/>
          <w:u w:val="thick"/>
        </w:rPr>
        <w:t>Normal Procedure</w:t>
      </w:r>
    </w:p>
    <w:p w:rsidR="005254A6" w:rsidRDefault="00F25434">
      <w:pPr>
        <w:pStyle w:val="ListParagraph"/>
        <w:numPr>
          <w:ilvl w:val="0"/>
          <w:numId w:val="9"/>
        </w:numPr>
        <w:tabs>
          <w:tab w:val="left" w:pos="1200"/>
          <w:tab w:val="left" w:pos="1201"/>
        </w:tabs>
        <w:spacing w:line="251" w:lineRule="exact"/>
        <w:ind w:hanging="363"/>
        <w:jc w:val="left"/>
      </w:pPr>
      <w:r>
        <w:t xml:space="preserve">An initial complaint is received by the </w:t>
      </w:r>
      <w:proofErr w:type="spellStart"/>
      <w:r>
        <w:t>Coiste</w:t>
      </w:r>
      <w:proofErr w:type="spellEnd"/>
      <w:r>
        <w:rPr>
          <w:spacing w:val="-15"/>
        </w:rPr>
        <w:t xml:space="preserve"> </w:t>
      </w:r>
      <w:r>
        <w:t>Faire</w:t>
      </w:r>
    </w:p>
    <w:p w:rsidR="005254A6" w:rsidRDefault="00F25434">
      <w:pPr>
        <w:pStyle w:val="ListParagraph"/>
        <w:numPr>
          <w:ilvl w:val="0"/>
          <w:numId w:val="9"/>
        </w:numPr>
        <w:tabs>
          <w:tab w:val="left" w:pos="1200"/>
          <w:tab w:val="left" w:pos="1201"/>
        </w:tabs>
        <w:spacing w:before="9"/>
        <w:ind w:right="919"/>
        <w:jc w:val="left"/>
      </w:pPr>
      <w:r>
        <w:t xml:space="preserve">The complaint is investigated and if determined that there is sufficient evidence to proceed, </w:t>
      </w:r>
      <w:proofErr w:type="spellStart"/>
      <w:r>
        <w:t>Coiste</w:t>
      </w:r>
      <w:proofErr w:type="spellEnd"/>
      <w:r>
        <w:t xml:space="preserve"> Faire will request that the Disciplinary Procedure is</w:t>
      </w:r>
      <w:r>
        <w:rPr>
          <w:spacing w:val="-16"/>
        </w:rPr>
        <w:t xml:space="preserve"> </w:t>
      </w:r>
      <w:r>
        <w:t>invoked.</w:t>
      </w:r>
    </w:p>
    <w:p w:rsidR="005254A6" w:rsidRDefault="00F25434">
      <w:pPr>
        <w:pStyle w:val="ListParagraph"/>
        <w:numPr>
          <w:ilvl w:val="0"/>
          <w:numId w:val="9"/>
        </w:numPr>
        <w:tabs>
          <w:tab w:val="left" w:pos="1200"/>
          <w:tab w:val="left" w:pos="1201"/>
        </w:tabs>
        <w:spacing w:line="251" w:lineRule="exact"/>
        <w:ind w:hanging="363"/>
        <w:jc w:val="left"/>
      </w:pPr>
      <w:r>
        <w:t>The Co-</w:t>
      </w:r>
      <w:proofErr w:type="spellStart"/>
      <w:r>
        <w:t>ordinator</w:t>
      </w:r>
      <w:proofErr w:type="spellEnd"/>
      <w:r>
        <w:t xml:space="preserve"> will review and appoint three members from the Disciplinary</w:t>
      </w:r>
      <w:r>
        <w:rPr>
          <w:spacing w:val="-52"/>
        </w:rPr>
        <w:t xml:space="preserve"> </w:t>
      </w:r>
      <w:r>
        <w:t>Committee.</w:t>
      </w:r>
    </w:p>
    <w:p w:rsidR="005254A6" w:rsidRDefault="00F25434">
      <w:pPr>
        <w:pStyle w:val="ListParagraph"/>
        <w:numPr>
          <w:ilvl w:val="0"/>
          <w:numId w:val="9"/>
        </w:numPr>
        <w:tabs>
          <w:tab w:val="left" w:pos="1201"/>
        </w:tabs>
        <w:spacing w:before="4"/>
        <w:ind w:right="365"/>
      </w:pPr>
      <w:r>
        <w:t xml:space="preserve">The </w:t>
      </w:r>
      <w:r>
        <w:t>Disciplinary Committee will appoint their own Chair who will make suitable arrangements to convene a hearing. The Co-</w:t>
      </w:r>
      <w:proofErr w:type="spellStart"/>
      <w:r>
        <w:t>ordinator</w:t>
      </w:r>
      <w:proofErr w:type="spellEnd"/>
      <w:r>
        <w:t xml:space="preserve"> will assist in any logistical</w:t>
      </w:r>
      <w:r>
        <w:rPr>
          <w:spacing w:val="-26"/>
        </w:rPr>
        <w:t xml:space="preserve"> </w:t>
      </w:r>
      <w:r>
        <w:t>requirements.</w:t>
      </w:r>
    </w:p>
    <w:p w:rsidR="005254A6" w:rsidRDefault="00F25434">
      <w:pPr>
        <w:pStyle w:val="ListParagraph"/>
        <w:numPr>
          <w:ilvl w:val="0"/>
          <w:numId w:val="9"/>
        </w:numPr>
        <w:tabs>
          <w:tab w:val="left" w:pos="1201"/>
        </w:tabs>
        <w:ind w:right="353"/>
      </w:pPr>
      <w:r>
        <w:t>A Disciplinary hearing is held. In attendance will be the three members from the Disc</w:t>
      </w:r>
      <w:r>
        <w:t>iplinary Committee, the lead Investigation Officer (or delegated individual), the person against whom the complaint</w:t>
      </w:r>
      <w:r>
        <w:rPr>
          <w:spacing w:val="-5"/>
        </w:rPr>
        <w:t xml:space="preserve"> </w:t>
      </w:r>
      <w:r>
        <w:t>is</w:t>
      </w:r>
      <w:r>
        <w:rPr>
          <w:spacing w:val="-7"/>
        </w:rPr>
        <w:t xml:space="preserve"> </w:t>
      </w:r>
      <w:r>
        <w:t>made</w:t>
      </w:r>
      <w:r>
        <w:rPr>
          <w:spacing w:val="-9"/>
        </w:rPr>
        <w:t xml:space="preserve"> </w:t>
      </w:r>
      <w:r>
        <w:t>and</w:t>
      </w:r>
      <w:r>
        <w:rPr>
          <w:spacing w:val="-8"/>
        </w:rPr>
        <w:t xml:space="preserve"> </w:t>
      </w:r>
      <w:r>
        <w:t>any</w:t>
      </w:r>
      <w:r>
        <w:rPr>
          <w:spacing w:val="-5"/>
        </w:rPr>
        <w:t xml:space="preserve"> </w:t>
      </w:r>
      <w:r>
        <w:t>witnesses.</w:t>
      </w:r>
      <w:r>
        <w:rPr>
          <w:spacing w:val="-5"/>
        </w:rPr>
        <w:t xml:space="preserve"> </w:t>
      </w:r>
      <w:r>
        <w:t>The</w:t>
      </w:r>
      <w:r>
        <w:rPr>
          <w:spacing w:val="-10"/>
        </w:rPr>
        <w:t xml:space="preserve"> </w:t>
      </w:r>
      <w:r>
        <w:t>Investigations</w:t>
      </w:r>
      <w:r>
        <w:rPr>
          <w:spacing w:val="-8"/>
        </w:rPr>
        <w:t xml:space="preserve"> </w:t>
      </w:r>
      <w:r>
        <w:t>Officer</w:t>
      </w:r>
      <w:r>
        <w:rPr>
          <w:spacing w:val="-7"/>
        </w:rPr>
        <w:t xml:space="preserve"> </w:t>
      </w:r>
      <w:r>
        <w:t>(or</w:t>
      </w:r>
      <w:r>
        <w:rPr>
          <w:spacing w:val="-4"/>
        </w:rPr>
        <w:t xml:space="preserve"> </w:t>
      </w:r>
      <w:r>
        <w:t>delegated</w:t>
      </w:r>
      <w:r>
        <w:rPr>
          <w:spacing w:val="-7"/>
        </w:rPr>
        <w:t xml:space="preserve"> </w:t>
      </w:r>
      <w:r>
        <w:t>individual)</w:t>
      </w:r>
      <w:r>
        <w:rPr>
          <w:spacing w:val="-4"/>
        </w:rPr>
        <w:t xml:space="preserve"> </w:t>
      </w:r>
      <w:r>
        <w:t>and</w:t>
      </w:r>
      <w:r>
        <w:rPr>
          <w:spacing w:val="-8"/>
        </w:rPr>
        <w:t xml:space="preserve"> </w:t>
      </w:r>
      <w:r>
        <w:t>the person against whom the complaint is made may be acc</w:t>
      </w:r>
      <w:r>
        <w:t>ompanied by an Independent</w:t>
      </w:r>
      <w:r>
        <w:rPr>
          <w:spacing w:val="-19"/>
        </w:rPr>
        <w:t xml:space="preserve"> </w:t>
      </w:r>
      <w:r>
        <w:t>Advisor.</w:t>
      </w:r>
    </w:p>
    <w:p w:rsidR="005254A6" w:rsidRDefault="00F25434">
      <w:pPr>
        <w:pStyle w:val="ListParagraph"/>
        <w:numPr>
          <w:ilvl w:val="0"/>
          <w:numId w:val="9"/>
        </w:numPr>
        <w:tabs>
          <w:tab w:val="left" w:pos="1201"/>
        </w:tabs>
        <w:spacing w:line="242" w:lineRule="auto"/>
        <w:ind w:right="361"/>
      </w:pPr>
      <w:r>
        <w:t>If</w:t>
      </w:r>
      <w:r>
        <w:rPr>
          <w:spacing w:val="-4"/>
        </w:rPr>
        <w:t xml:space="preserve"> </w:t>
      </w:r>
      <w:r>
        <w:t>sanctions</w:t>
      </w:r>
      <w:r>
        <w:rPr>
          <w:spacing w:val="-5"/>
        </w:rPr>
        <w:t xml:space="preserve"> </w:t>
      </w:r>
      <w:r>
        <w:t>are</w:t>
      </w:r>
      <w:r>
        <w:rPr>
          <w:spacing w:val="-5"/>
        </w:rPr>
        <w:t xml:space="preserve"> </w:t>
      </w:r>
      <w:r>
        <w:t>imposed,</w:t>
      </w:r>
      <w:r>
        <w:rPr>
          <w:spacing w:val="-3"/>
        </w:rPr>
        <w:t xml:space="preserve"> </w:t>
      </w:r>
      <w:r>
        <w:t>the</w:t>
      </w:r>
      <w:r>
        <w:rPr>
          <w:spacing w:val="-3"/>
        </w:rPr>
        <w:t xml:space="preserve"> </w:t>
      </w:r>
      <w:r>
        <w:t>person</w:t>
      </w:r>
      <w:r>
        <w:rPr>
          <w:spacing w:val="-6"/>
        </w:rPr>
        <w:t xml:space="preserve"> </w:t>
      </w:r>
      <w:r>
        <w:t>against</w:t>
      </w:r>
      <w:r>
        <w:rPr>
          <w:spacing w:val="-1"/>
        </w:rPr>
        <w:t xml:space="preserve"> </w:t>
      </w:r>
      <w:r>
        <w:t>whom</w:t>
      </w:r>
      <w:r>
        <w:rPr>
          <w:spacing w:val="-4"/>
        </w:rPr>
        <w:t xml:space="preserve"> </w:t>
      </w:r>
      <w:r>
        <w:t>the</w:t>
      </w:r>
      <w:r>
        <w:rPr>
          <w:spacing w:val="-3"/>
        </w:rPr>
        <w:t xml:space="preserve"> </w:t>
      </w:r>
      <w:r>
        <w:t>complaint</w:t>
      </w:r>
      <w:r>
        <w:rPr>
          <w:spacing w:val="-1"/>
        </w:rPr>
        <w:t xml:space="preserve"> </w:t>
      </w:r>
      <w:r>
        <w:t>is</w:t>
      </w:r>
      <w:r>
        <w:rPr>
          <w:spacing w:val="-5"/>
        </w:rPr>
        <w:t xml:space="preserve"> </w:t>
      </w:r>
      <w:r>
        <w:t>made</w:t>
      </w:r>
      <w:r>
        <w:rPr>
          <w:spacing w:val="-5"/>
        </w:rPr>
        <w:t xml:space="preserve"> </w:t>
      </w:r>
      <w:r>
        <w:t>has</w:t>
      </w:r>
      <w:r>
        <w:rPr>
          <w:spacing w:val="-3"/>
        </w:rPr>
        <w:t xml:space="preserve"> </w:t>
      </w:r>
      <w:r>
        <w:t>the</w:t>
      </w:r>
      <w:r>
        <w:rPr>
          <w:spacing w:val="-5"/>
        </w:rPr>
        <w:t xml:space="preserve"> </w:t>
      </w:r>
      <w:r>
        <w:t>right</w:t>
      </w:r>
      <w:r>
        <w:rPr>
          <w:spacing w:val="-4"/>
        </w:rPr>
        <w:t xml:space="preserve"> </w:t>
      </w:r>
      <w:r>
        <w:t>of</w:t>
      </w:r>
      <w:r>
        <w:rPr>
          <w:spacing w:val="-4"/>
        </w:rPr>
        <w:t xml:space="preserve"> </w:t>
      </w:r>
      <w:r>
        <w:t>Appeal to the Appeals</w:t>
      </w:r>
      <w:r>
        <w:rPr>
          <w:spacing w:val="-7"/>
        </w:rPr>
        <w:t xml:space="preserve"> </w:t>
      </w:r>
      <w:r>
        <w:t>Committee.</w:t>
      </w:r>
    </w:p>
    <w:p w:rsidR="005254A6" w:rsidRDefault="00F25434">
      <w:pPr>
        <w:pStyle w:val="ListParagraph"/>
        <w:numPr>
          <w:ilvl w:val="0"/>
          <w:numId w:val="9"/>
        </w:numPr>
        <w:tabs>
          <w:tab w:val="left" w:pos="1201"/>
        </w:tabs>
        <w:spacing w:line="251" w:lineRule="exact"/>
        <w:ind w:hanging="361"/>
      </w:pPr>
      <w:r>
        <w:t>If an Appeal is required, the Co-</w:t>
      </w:r>
      <w:proofErr w:type="spellStart"/>
      <w:r>
        <w:t>ordinator</w:t>
      </w:r>
      <w:proofErr w:type="spellEnd"/>
      <w:r>
        <w:t xml:space="preserve"> will appoint five members from the Appeals</w:t>
      </w:r>
      <w:r>
        <w:rPr>
          <w:spacing w:val="-36"/>
        </w:rPr>
        <w:t xml:space="preserve"> </w:t>
      </w:r>
      <w:r>
        <w:t>Committee.</w:t>
      </w:r>
    </w:p>
    <w:p w:rsidR="005254A6" w:rsidRDefault="00F25434">
      <w:pPr>
        <w:pStyle w:val="ListParagraph"/>
        <w:numPr>
          <w:ilvl w:val="0"/>
          <w:numId w:val="9"/>
        </w:numPr>
        <w:tabs>
          <w:tab w:val="left" w:pos="1201"/>
        </w:tabs>
        <w:ind w:right="359"/>
      </w:pPr>
      <w:r>
        <w:t>The Appeals Committee will appoint their own Chair who will make suitable arrangements to convene a hearing. The Co-</w:t>
      </w:r>
      <w:proofErr w:type="spellStart"/>
      <w:r>
        <w:t>ordinator</w:t>
      </w:r>
      <w:proofErr w:type="spellEnd"/>
      <w:r>
        <w:t xml:space="preserve"> will assist in any logistical</w:t>
      </w:r>
      <w:r>
        <w:rPr>
          <w:spacing w:val="-26"/>
        </w:rPr>
        <w:t xml:space="preserve"> </w:t>
      </w:r>
      <w:r>
        <w:t>requirements.</w:t>
      </w:r>
    </w:p>
    <w:p w:rsidR="005254A6" w:rsidRDefault="00F25434">
      <w:pPr>
        <w:pStyle w:val="ListParagraph"/>
        <w:numPr>
          <w:ilvl w:val="0"/>
          <w:numId w:val="9"/>
        </w:numPr>
        <w:tabs>
          <w:tab w:val="left" w:pos="1201"/>
        </w:tabs>
        <w:ind w:right="350"/>
      </w:pPr>
      <w:r>
        <w:t>An Appeals hearing will be held. In attendance will be the five members from the Appea</w:t>
      </w:r>
      <w:r>
        <w:t>ls Committee, a member of the Disciplinary Committee (normally the Chairman), the Appellant and any witnesses. The Disciplinary Chair (or delegated individual) and the Appellant may be accompanied by an Independent</w:t>
      </w:r>
      <w:r>
        <w:rPr>
          <w:spacing w:val="-7"/>
        </w:rPr>
        <w:t xml:space="preserve"> </w:t>
      </w:r>
      <w:r>
        <w:t>Advisor.</w:t>
      </w:r>
    </w:p>
    <w:p w:rsidR="005254A6" w:rsidRDefault="00F25434">
      <w:pPr>
        <w:pStyle w:val="ListParagraph"/>
        <w:numPr>
          <w:ilvl w:val="0"/>
          <w:numId w:val="9"/>
        </w:numPr>
        <w:tabs>
          <w:tab w:val="left" w:pos="1201"/>
        </w:tabs>
        <w:ind w:right="358"/>
      </w:pPr>
      <w:r>
        <w:t xml:space="preserve">If sanctions are upheld, either </w:t>
      </w:r>
      <w:r>
        <w:t xml:space="preserve">side can only make a further appeal to the </w:t>
      </w:r>
      <w:proofErr w:type="spellStart"/>
      <w:r>
        <w:t>Buancoiste</w:t>
      </w:r>
      <w:proofErr w:type="spellEnd"/>
      <w:r>
        <w:t xml:space="preserve"> but only where significant new evidence has subsequently come to light or there is an allegation of a serious breach in the disciplinary</w:t>
      </w:r>
      <w:r>
        <w:rPr>
          <w:spacing w:val="-13"/>
        </w:rPr>
        <w:t xml:space="preserve"> </w:t>
      </w:r>
      <w:r>
        <w:t>procedure.</w:t>
      </w:r>
    </w:p>
    <w:p w:rsidR="005254A6" w:rsidRDefault="00F25434">
      <w:pPr>
        <w:pStyle w:val="ListParagraph"/>
        <w:numPr>
          <w:ilvl w:val="0"/>
          <w:numId w:val="9"/>
        </w:numPr>
        <w:tabs>
          <w:tab w:val="left" w:pos="1201"/>
        </w:tabs>
        <w:ind w:right="363"/>
      </w:pPr>
      <w:r>
        <w:t xml:space="preserve">The </w:t>
      </w:r>
      <w:proofErr w:type="spellStart"/>
      <w:r>
        <w:t>Buancoiste</w:t>
      </w:r>
      <w:proofErr w:type="spellEnd"/>
      <w:r>
        <w:t xml:space="preserve"> can only sanction the case being referr</w:t>
      </w:r>
      <w:r>
        <w:t>ed back to a new Disciplinary hearing or reject the</w:t>
      </w:r>
      <w:r>
        <w:rPr>
          <w:spacing w:val="-6"/>
        </w:rPr>
        <w:t xml:space="preserve"> </w:t>
      </w:r>
      <w:r>
        <w:t>Appeal.</w:t>
      </w:r>
    </w:p>
    <w:p w:rsidR="005254A6" w:rsidRDefault="00F25434">
      <w:pPr>
        <w:pStyle w:val="ListParagraph"/>
        <w:numPr>
          <w:ilvl w:val="0"/>
          <w:numId w:val="9"/>
        </w:numPr>
        <w:tabs>
          <w:tab w:val="left" w:pos="1201"/>
        </w:tabs>
        <w:ind w:hanging="363"/>
      </w:pPr>
      <w:r>
        <w:t>There would be no further level of appeal</w:t>
      </w:r>
      <w:r>
        <w:rPr>
          <w:spacing w:val="-3"/>
        </w:rPr>
        <w:t xml:space="preserve"> </w:t>
      </w:r>
      <w:r>
        <w:t>possible.</w:t>
      </w:r>
    </w:p>
    <w:p w:rsidR="005254A6" w:rsidRDefault="005254A6">
      <w:pPr>
        <w:pStyle w:val="BodyText"/>
        <w:spacing w:before="8"/>
        <w:rPr>
          <w:sz w:val="13"/>
        </w:rPr>
      </w:pPr>
    </w:p>
    <w:p w:rsidR="005254A6" w:rsidRDefault="005254A6">
      <w:pPr>
        <w:rPr>
          <w:sz w:val="13"/>
        </w:rPr>
        <w:sectPr w:rsidR="005254A6">
          <w:type w:val="continuous"/>
          <w:pgSz w:w="11930" w:h="16860"/>
          <w:pgMar w:top="880" w:right="360" w:bottom="280" w:left="600" w:header="720" w:footer="720" w:gutter="0"/>
          <w:cols w:space="720"/>
        </w:sectPr>
      </w:pPr>
    </w:p>
    <w:p w:rsidR="005254A6" w:rsidRDefault="00F25434">
      <w:pPr>
        <w:spacing w:before="93"/>
        <w:ind w:left="120"/>
        <w:rPr>
          <w:b/>
        </w:rPr>
      </w:pPr>
      <w:r>
        <w:rPr>
          <w:b/>
          <w:u w:val="thick"/>
        </w:rPr>
        <w:t>Note</w:t>
      </w:r>
    </w:p>
    <w:p w:rsidR="005254A6" w:rsidRDefault="00F25434">
      <w:pPr>
        <w:pStyle w:val="BodyText"/>
        <w:rPr>
          <w:b/>
          <w:sz w:val="30"/>
        </w:rPr>
      </w:pPr>
      <w:r>
        <w:br w:type="column"/>
      </w:r>
    </w:p>
    <w:p w:rsidR="005254A6" w:rsidRDefault="00F25434">
      <w:pPr>
        <w:ind w:left="120" w:right="354"/>
        <w:jc w:val="both"/>
      </w:pPr>
      <w:r>
        <w:t>At any stage in the Disciplinary Procedure, an Independent Advisor will only be allowed to observe and offer advice to t</w:t>
      </w:r>
      <w:r>
        <w:t>he person that they are accompanying. They will not be able to address the meeting directly.</w:t>
      </w:r>
    </w:p>
    <w:p w:rsidR="005254A6" w:rsidRDefault="005254A6">
      <w:pPr>
        <w:jc w:val="both"/>
        <w:sectPr w:rsidR="005254A6">
          <w:type w:val="continuous"/>
          <w:pgSz w:w="11930" w:h="16860"/>
          <w:pgMar w:top="880" w:right="360" w:bottom="280" w:left="600" w:header="720" w:footer="720" w:gutter="0"/>
          <w:cols w:num="2" w:space="720" w:equalWidth="0">
            <w:col w:w="650" w:space="70"/>
            <w:col w:w="10250"/>
          </w:cols>
        </w:sectPr>
      </w:pPr>
    </w:p>
    <w:p w:rsidR="005254A6" w:rsidRDefault="005254A6">
      <w:pPr>
        <w:pStyle w:val="BodyText"/>
        <w:rPr>
          <w:sz w:val="20"/>
        </w:rPr>
      </w:pPr>
    </w:p>
    <w:p w:rsidR="005254A6" w:rsidRDefault="005254A6">
      <w:pPr>
        <w:pStyle w:val="BodyText"/>
        <w:spacing w:before="8"/>
        <w:rPr>
          <w:sz w:val="20"/>
        </w:rPr>
      </w:pPr>
    </w:p>
    <w:p w:rsidR="005254A6" w:rsidRDefault="00F25434">
      <w:pPr>
        <w:pStyle w:val="Heading1"/>
        <w:spacing w:before="84"/>
        <w:ind w:left="1442" w:right="967"/>
      </w:pPr>
      <w:r>
        <w:t xml:space="preserve">An </w:t>
      </w:r>
      <w:proofErr w:type="spellStart"/>
      <w:r>
        <w:t>Coimisiún</w:t>
      </w:r>
      <w:proofErr w:type="spellEnd"/>
      <w:r>
        <w:t xml:space="preserve"> le </w:t>
      </w:r>
      <w:proofErr w:type="spellStart"/>
      <w:r>
        <w:t>Rincí</w:t>
      </w:r>
      <w:proofErr w:type="spellEnd"/>
      <w:r>
        <w:t xml:space="preserve"> </w:t>
      </w:r>
      <w:proofErr w:type="spellStart"/>
      <w:r>
        <w:t>Gaelacha</w:t>
      </w:r>
      <w:proofErr w:type="spellEnd"/>
    </w:p>
    <w:p w:rsidR="005254A6" w:rsidRDefault="00F25434">
      <w:pPr>
        <w:pStyle w:val="Heading2"/>
      </w:pPr>
      <w:r>
        <w:t>DISCIPLINE PROCEDURES</w:t>
      </w:r>
    </w:p>
    <w:p w:rsidR="005254A6" w:rsidRDefault="005254A6">
      <w:pPr>
        <w:pStyle w:val="BodyText"/>
        <w:rPr>
          <w:b/>
          <w:sz w:val="40"/>
        </w:rPr>
      </w:pPr>
    </w:p>
    <w:p w:rsidR="005254A6" w:rsidRDefault="005254A6">
      <w:pPr>
        <w:pStyle w:val="BodyText"/>
        <w:spacing w:before="4"/>
        <w:rPr>
          <w:b/>
          <w:sz w:val="48"/>
        </w:rPr>
      </w:pPr>
    </w:p>
    <w:p w:rsidR="005254A6" w:rsidRDefault="00F25434">
      <w:pPr>
        <w:ind w:left="120"/>
        <w:rPr>
          <w:b/>
        </w:rPr>
      </w:pPr>
      <w:r>
        <w:rPr>
          <w:b/>
        </w:rPr>
        <w:t>PARAGRAPH NUMBER</w:t>
      </w:r>
    </w:p>
    <w:p w:rsidR="005254A6" w:rsidRDefault="005254A6">
      <w:pPr>
        <w:pStyle w:val="BodyText"/>
        <w:spacing w:before="5"/>
        <w:rPr>
          <w:b/>
          <w:sz w:val="22"/>
        </w:rPr>
      </w:pPr>
    </w:p>
    <w:p w:rsidR="005254A6" w:rsidRDefault="00F25434">
      <w:pPr>
        <w:pStyle w:val="ListParagraph"/>
        <w:numPr>
          <w:ilvl w:val="0"/>
          <w:numId w:val="8"/>
        </w:numPr>
        <w:tabs>
          <w:tab w:val="left" w:pos="480"/>
        </w:tabs>
        <w:spacing w:before="1"/>
      </w:pPr>
      <w:r>
        <w:t>Purpose and</w:t>
      </w:r>
      <w:r>
        <w:rPr>
          <w:spacing w:val="-2"/>
        </w:rPr>
        <w:t xml:space="preserve"> </w:t>
      </w:r>
      <w:r>
        <w:t>Scope</w:t>
      </w:r>
    </w:p>
    <w:p w:rsidR="005254A6" w:rsidRDefault="005254A6">
      <w:pPr>
        <w:pStyle w:val="BodyText"/>
        <w:spacing w:before="9"/>
        <w:rPr>
          <w:sz w:val="21"/>
        </w:rPr>
      </w:pPr>
    </w:p>
    <w:p w:rsidR="005254A6" w:rsidRDefault="00F25434">
      <w:pPr>
        <w:pStyle w:val="ListParagraph"/>
        <w:numPr>
          <w:ilvl w:val="0"/>
          <w:numId w:val="8"/>
        </w:numPr>
        <w:tabs>
          <w:tab w:val="left" w:pos="480"/>
        </w:tabs>
      </w:pPr>
      <w:r>
        <w:t>Fairness and</w:t>
      </w:r>
      <w:r>
        <w:rPr>
          <w:spacing w:val="-4"/>
        </w:rPr>
        <w:t xml:space="preserve"> </w:t>
      </w:r>
      <w:r>
        <w:t>Transparency</w:t>
      </w:r>
    </w:p>
    <w:p w:rsidR="005254A6" w:rsidRDefault="005254A6">
      <w:pPr>
        <w:pStyle w:val="BodyText"/>
        <w:spacing w:before="3"/>
        <w:rPr>
          <w:sz w:val="22"/>
        </w:rPr>
      </w:pPr>
    </w:p>
    <w:p w:rsidR="005254A6" w:rsidRDefault="00F25434">
      <w:pPr>
        <w:pStyle w:val="ListParagraph"/>
        <w:numPr>
          <w:ilvl w:val="0"/>
          <w:numId w:val="8"/>
        </w:numPr>
        <w:tabs>
          <w:tab w:val="left" w:pos="480"/>
        </w:tabs>
      </w:pPr>
      <w:r>
        <w:t>Discipline Procedures</w:t>
      </w:r>
    </w:p>
    <w:p w:rsidR="005254A6" w:rsidRDefault="005254A6">
      <w:pPr>
        <w:pStyle w:val="BodyText"/>
        <w:spacing w:before="5"/>
        <w:rPr>
          <w:sz w:val="21"/>
        </w:rPr>
      </w:pPr>
    </w:p>
    <w:p w:rsidR="005254A6" w:rsidRDefault="00F25434">
      <w:pPr>
        <w:pStyle w:val="ListParagraph"/>
        <w:numPr>
          <w:ilvl w:val="1"/>
          <w:numId w:val="8"/>
        </w:numPr>
        <w:tabs>
          <w:tab w:val="left" w:pos="1200"/>
          <w:tab w:val="left" w:pos="1201"/>
        </w:tabs>
        <w:spacing w:line="251" w:lineRule="exact"/>
        <w:ind w:hanging="724"/>
      </w:pPr>
      <w:r>
        <w:t>Informal</w:t>
      </w:r>
    </w:p>
    <w:p w:rsidR="005254A6" w:rsidRDefault="00F25434">
      <w:pPr>
        <w:pStyle w:val="ListParagraph"/>
        <w:numPr>
          <w:ilvl w:val="1"/>
          <w:numId w:val="8"/>
        </w:numPr>
        <w:tabs>
          <w:tab w:val="left" w:pos="1200"/>
          <w:tab w:val="left" w:pos="1201"/>
        </w:tabs>
        <w:spacing w:line="251" w:lineRule="exact"/>
        <w:ind w:hanging="724"/>
      </w:pPr>
      <w:r>
        <w:t>Formal</w:t>
      </w:r>
    </w:p>
    <w:p w:rsidR="005254A6" w:rsidRDefault="00F25434">
      <w:pPr>
        <w:pStyle w:val="ListParagraph"/>
        <w:numPr>
          <w:ilvl w:val="1"/>
          <w:numId w:val="8"/>
        </w:numPr>
        <w:tabs>
          <w:tab w:val="left" w:pos="1200"/>
          <w:tab w:val="left" w:pos="1201"/>
        </w:tabs>
        <w:spacing w:line="252" w:lineRule="exact"/>
        <w:ind w:hanging="724"/>
      </w:pPr>
      <w:r>
        <w:t>Appeals</w:t>
      </w:r>
    </w:p>
    <w:p w:rsidR="005254A6" w:rsidRDefault="00F25434">
      <w:pPr>
        <w:pStyle w:val="ListParagraph"/>
        <w:numPr>
          <w:ilvl w:val="1"/>
          <w:numId w:val="8"/>
        </w:numPr>
        <w:tabs>
          <w:tab w:val="left" w:pos="1200"/>
          <w:tab w:val="left" w:pos="1201"/>
        </w:tabs>
        <w:spacing w:line="252" w:lineRule="exact"/>
        <w:ind w:hanging="724"/>
      </w:pPr>
      <w:r>
        <w:t>Special</w:t>
      </w:r>
      <w:r>
        <w:rPr>
          <w:spacing w:val="-8"/>
        </w:rPr>
        <w:t xml:space="preserve"> </w:t>
      </w:r>
      <w:r>
        <w:t>Circumstances</w:t>
      </w:r>
    </w:p>
    <w:p w:rsidR="005254A6" w:rsidRDefault="00F25434">
      <w:pPr>
        <w:pStyle w:val="ListParagraph"/>
        <w:numPr>
          <w:ilvl w:val="1"/>
          <w:numId w:val="8"/>
        </w:numPr>
        <w:tabs>
          <w:tab w:val="left" w:pos="1200"/>
          <w:tab w:val="left" w:pos="1201"/>
        </w:tabs>
        <w:spacing w:line="252" w:lineRule="exact"/>
        <w:ind w:hanging="724"/>
      </w:pPr>
      <w:r>
        <w:t>Disciplinary</w:t>
      </w:r>
      <w:r>
        <w:rPr>
          <w:spacing w:val="-7"/>
        </w:rPr>
        <w:t xml:space="preserve"> </w:t>
      </w:r>
      <w:r>
        <w:t>Procedure</w:t>
      </w:r>
    </w:p>
    <w:p w:rsidR="005254A6" w:rsidRDefault="00F25434">
      <w:pPr>
        <w:pStyle w:val="ListParagraph"/>
        <w:numPr>
          <w:ilvl w:val="1"/>
          <w:numId w:val="8"/>
        </w:numPr>
        <w:tabs>
          <w:tab w:val="left" w:pos="1200"/>
          <w:tab w:val="left" w:pos="1201"/>
        </w:tabs>
        <w:spacing w:line="252" w:lineRule="exact"/>
        <w:ind w:hanging="724"/>
      </w:pPr>
      <w:r>
        <w:t>Non</w:t>
      </w:r>
      <w:r>
        <w:rPr>
          <w:spacing w:val="-1"/>
        </w:rPr>
        <w:t xml:space="preserve"> </w:t>
      </w:r>
      <w:r>
        <w:t>Attendance</w:t>
      </w:r>
    </w:p>
    <w:p w:rsidR="005254A6" w:rsidRDefault="00F25434">
      <w:pPr>
        <w:pStyle w:val="ListParagraph"/>
        <w:numPr>
          <w:ilvl w:val="1"/>
          <w:numId w:val="8"/>
        </w:numPr>
        <w:tabs>
          <w:tab w:val="left" w:pos="1200"/>
          <w:tab w:val="left" w:pos="1201"/>
        </w:tabs>
        <w:spacing w:before="1" w:line="252" w:lineRule="exact"/>
        <w:ind w:hanging="724"/>
      </w:pPr>
      <w:r>
        <w:t>Possible outcomes of Formal</w:t>
      </w:r>
      <w:r>
        <w:rPr>
          <w:spacing w:val="5"/>
        </w:rPr>
        <w:t xml:space="preserve"> </w:t>
      </w:r>
      <w:r>
        <w:t>Action</w:t>
      </w:r>
    </w:p>
    <w:p w:rsidR="005254A6" w:rsidRDefault="00F25434">
      <w:pPr>
        <w:pStyle w:val="ListParagraph"/>
        <w:numPr>
          <w:ilvl w:val="1"/>
          <w:numId w:val="8"/>
        </w:numPr>
        <w:tabs>
          <w:tab w:val="left" w:pos="1200"/>
          <w:tab w:val="left" w:pos="1201"/>
        </w:tabs>
        <w:spacing w:line="252" w:lineRule="exact"/>
        <w:ind w:hanging="724"/>
      </w:pPr>
      <w:r>
        <w:t>Additional Outcomes of Formal</w:t>
      </w:r>
      <w:r>
        <w:rPr>
          <w:spacing w:val="-20"/>
        </w:rPr>
        <w:t xml:space="preserve"> </w:t>
      </w:r>
      <w:r>
        <w:t>Action</w:t>
      </w:r>
    </w:p>
    <w:p w:rsidR="005254A6" w:rsidRDefault="00F25434">
      <w:pPr>
        <w:pStyle w:val="ListParagraph"/>
        <w:numPr>
          <w:ilvl w:val="1"/>
          <w:numId w:val="8"/>
        </w:numPr>
        <w:tabs>
          <w:tab w:val="left" w:pos="1200"/>
          <w:tab w:val="left" w:pos="1201"/>
        </w:tabs>
        <w:spacing w:line="252" w:lineRule="exact"/>
        <w:ind w:hanging="724"/>
      </w:pPr>
      <w:r>
        <w:t>Non Punitive</w:t>
      </w:r>
      <w:r>
        <w:rPr>
          <w:spacing w:val="-1"/>
        </w:rPr>
        <w:t xml:space="preserve"> </w:t>
      </w:r>
      <w:r>
        <w:t>Action</w:t>
      </w:r>
    </w:p>
    <w:p w:rsidR="005254A6" w:rsidRDefault="00F25434">
      <w:pPr>
        <w:pStyle w:val="ListParagraph"/>
        <w:numPr>
          <w:ilvl w:val="1"/>
          <w:numId w:val="8"/>
        </w:numPr>
        <w:tabs>
          <w:tab w:val="left" w:pos="1200"/>
          <w:tab w:val="left" w:pos="1201"/>
        </w:tabs>
        <w:spacing w:line="252" w:lineRule="exact"/>
        <w:ind w:hanging="724"/>
      </w:pPr>
      <w:r>
        <w:t>Punitive</w:t>
      </w:r>
      <w:r>
        <w:rPr>
          <w:spacing w:val="-1"/>
        </w:rPr>
        <w:t xml:space="preserve"> </w:t>
      </w:r>
      <w:r>
        <w:t>Action</w:t>
      </w:r>
    </w:p>
    <w:p w:rsidR="005254A6" w:rsidRDefault="00F25434">
      <w:pPr>
        <w:pStyle w:val="ListParagraph"/>
        <w:numPr>
          <w:ilvl w:val="1"/>
          <w:numId w:val="8"/>
        </w:numPr>
        <w:tabs>
          <w:tab w:val="left" w:pos="1200"/>
          <w:tab w:val="left" w:pos="1201"/>
        </w:tabs>
        <w:spacing w:before="6"/>
        <w:ind w:hanging="724"/>
      </w:pPr>
      <w:r>
        <w:t>Gross</w:t>
      </w:r>
      <w:r>
        <w:rPr>
          <w:spacing w:val="-4"/>
        </w:rPr>
        <w:t xml:space="preserve"> </w:t>
      </w:r>
      <w:r>
        <w:t>Misconduct</w:t>
      </w:r>
    </w:p>
    <w:p w:rsidR="005254A6" w:rsidRDefault="005254A6">
      <w:pPr>
        <w:pStyle w:val="BodyText"/>
      </w:pPr>
    </w:p>
    <w:p w:rsidR="005254A6" w:rsidRDefault="005254A6">
      <w:pPr>
        <w:pStyle w:val="BodyText"/>
        <w:spacing w:before="2"/>
        <w:rPr>
          <w:sz w:val="20"/>
        </w:rPr>
      </w:pPr>
    </w:p>
    <w:p w:rsidR="005254A6" w:rsidRDefault="00F25434">
      <w:pPr>
        <w:pStyle w:val="ListParagraph"/>
        <w:numPr>
          <w:ilvl w:val="0"/>
          <w:numId w:val="8"/>
        </w:numPr>
        <w:tabs>
          <w:tab w:val="left" w:pos="480"/>
        </w:tabs>
      </w:pPr>
      <w:r>
        <w:t>Disciplinary</w:t>
      </w:r>
      <w:r>
        <w:rPr>
          <w:spacing w:val="-2"/>
        </w:rPr>
        <w:t xml:space="preserve"> </w:t>
      </w:r>
      <w:r>
        <w:t>Committee</w:t>
      </w:r>
    </w:p>
    <w:p w:rsidR="005254A6" w:rsidRDefault="005254A6">
      <w:pPr>
        <w:pStyle w:val="BodyText"/>
        <w:spacing w:before="10"/>
        <w:rPr>
          <w:sz w:val="21"/>
        </w:rPr>
      </w:pPr>
    </w:p>
    <w:p w:rsidR="005254A6" w:rsidRDefault="00F25434">
      <w:pPr>
        <w:pStyle w:val="ListParagraph"/>
        <w:numPr>
          <w:ilvl w:val="0"/>
          <w:numId w:val="8"/>
        </w:numPr>
        <w:tabs>
          <w:tab w:val="left" w:pos="480"/>
        </w:tabs>
      </w:pPr>
      <w:r>
        <w:t>Appeals Committee</w:t>
      </w:r>
    </w:p>
    <w:p w:rsidR="005254A6" w:rsidRDefault="005254A6">
      <w:pPr>
        <w:pStyle w:val="BodyText"/>
        <w:spacing w:before="3"/>
        <w:rPr>
          <w:sz w:val="22"/>
        </w:rPr>
      </w:pPr>
    </w:p>
    <w:p w:rsidR="005254A6" w:rsidRDefault="00F25434">
      <w:pPr>
        <w:pStyle w:val="ListParagraph"/>
        <w:numPr>
          <w:ilvl w:val="0"/>
          <w:numId w:val="8"/>
        </w:numPr>
        <w:tabs>
          <w:tab w:val="left" w:pos="480"/>
        </w:tabs>
      </w:pPr>
      <w:r>
        <w:t>Record</w:t>
      </w:r>
      <w:r>
        <w:rPr>
          <w:spacing w:val="-5"/>
        </w:rPr>
        <w:t xml:space="preserve"> </w:t>
      </w:r>
      <w:r>
        <w:t>keeping</w:t>
      </w:r>
    </w:p>
    <w:p w:rsidR="005254A6" w:rsidRDefault="005254A6">
      <w:pPr>
        <w:pStyle w:val="BodyText"/>
        <w:spacing w:before="10"/>
        <w:rPr>
          <w:sz w:val="21"/>
        </w:rPr>
      </w:pPr>
    </w:p>
    <w:p w:rsidR="005254A6" w:rsidRDefault="00F25434">
      <w:pPr>
        <w:pStyle w:val="ListParagraph"/>
        <w:numPr>
          <w:ilvl w:val="0"/>
          <w:numId w:val="8"/>
        </w:numPr>
        <w:tabs>
          <w:tab w:val="left" w:pos="480"/>
        </w:tabs>
      </w:pPr>
      <w:r>
        <w:t>Responsibilities</w:t>
      </w:r>
    </w:p>
    <w:p w:rsidR="005254A6" w:rsidRDefault="005254A6">
      <w:pPr>
        <w:pStyle w:val="BodyText"/>
        <w:spacing w:before="5"/>
        <w:rPr>
          <w:sz w:val="22"/>
        </w:rPr>
      </w:pPr>
    </w:p>
    <w:p w:rsidR="005254A6" w:rsidRDefault="00F25434">
      <w:pPr>
        <w:pStyle w:val="ListParagraph"/>
        <w:numPr>
          <w:ilvl w:val="0"/>
          <w:numId w:val="8"/>
        </w:numPr>
        <w:tabs>
          <w:tab w:val="left" w:pos="480"/>
        </w:tabs>
      </w:pPr>
      <w:r>
        <w:t>Related policies/procedures</w:t>
      </w:r>
    </w:p>
    <w:p w:rsidR="005254A6" w:rsidRDefault="005254A6">
      <w:pPr>
        <w:pStyle w:val="BodyText"/>
      </w:pPr>
    </w:p>
    <w:p w:rsidR="005254A6" w:rsidRDefault="005254A6">
      <w:pPr>
        <w:pStyle w:val="BodyText"/>
        <w:spacing w:before="11"/>
        <w:rPr>
          <w:sz w:val="19"/>
        </w:rPr>
      </w:pPr>
    </w:p>
    <w:p w:rsidR="005254A6" w:rsidRDefault="00F25434">
      <w:pPr>
        <w:tabs>
          <w:tab w:val="left" w:pos="1560"/>
        </w:tabs>
        <w:ind w:left="120" w:right="5984"/>
      </w:pPr>
      <w:r>
        <w:t>Appendix</w:t>
      </w:r>
      <w:r>
        <w:rPr>
          <w:spacing w:val="-2"/>
        </w:rPr>
        <w:t xml:space="preserve"> </w:t>
      </w:r>
      <w:r>
        <w:t>1</w:t>
      </w:r>
      <w:r>
        <w:tab/>
        <w:t>Disciplinary Committee procedures Appendix</w:t>
      </w:r>
      <w:r>
        <w:rPr>
          <w:spacing w:val="-2"/>
        </w:rPr>
        <w:t xml:space="preserve"> </w:t>
      </w:r>
      <w:r>
        <w:t>2</w:t>
      </w:r>
      <w:r>
        <w:tab/>
        <w:t>Appeals Committee</w:t>
      </w:r>
      <w:r>
        <w:rPr>
          <w:spacing w:val="-2"/>
        </w:rPr>
        <w:t xml:space="preserve"> </w:t>
      </w:r>
      <w:r>
        <w:t>procedures</w:t>
      </w:r>
    </w:p>
    <w:p w:rsidR="005254A6" w:rsidRDefault="005254A6">
      <w:pPr>
        <w:pStyle w:val="BodyText"/>
      </w:pPr>
    </w:p>
    <w:p w:rsidR="005254A6" w:rsidRDefault="005254A6">
      <w:pPr>
        <w:pStyle w:val="BodyText"/>
      </w:pPr>
    </w:p>
    <w:p w:rsidR="005254A6" w:rsidRDefault="005254A6">
      <w:pPr>
        <w:pStyle w:val="BodyText"/>
      </w:pPr>
    </w:p>
    <w:p w:rsidR="005254A6" w:rsidRDefault="005254A6">
      <w:pPr>
        <w:pStyle w:val="BodyText"/>
      </w:pPr>
    </w:p>
    <w:p w:rsidR="005254A6" w:rsidRDefault="005254A6">
      <w:pPr>
        <w:pStyle w:val="BodyText"/>
        <w:spacing w:before="9"/>
        <w:rPr>
          <w:sz w:val="35"/>
        </w:rPr>
      </w:pPr>
    </w:p>
    <w:p w:rsidR="005254A6" w:rsidRDefault="00F25434">
      <w:pPr>
        <w:ind w:right="341"/>
        <w:jc w:val="right"/>
        <w:rPr>
          <w:b/>
        </w:rPr>
      </w:pPr>
      <w:r>
        <w:rPr>
          <w:b/>
          <w:spacing w:val="-2"/>
        </w:rPr>
        <w:t>20/01/2021</w:t>
      </w:r>
    </w:p>
    <w:p w:rsidR="005254A6" w:rsidRDefault="00F25434">
      <w:pPr>
        <w:spacing w:before="1"/>
        <w:ind w:right="340"/>
        <w:jc w:val="right"/>
        <w:rPr>
          <w:b/>
        </w:rPr>
      </w:pPr>
      <w:r>
        <w:rPr>
          <w:b/>
        </w:rPr>
        <w:t>Version</w:t>
      </w:r>
      <w:r>
        <w:rPr>
          <w:b/>
          <w:spacing w:val="-3"/>
        </w:rPr>
        <w:t xml:space="preserve"> </w:t>
      </w:r>
      <w:r>
        <w:rPr>
          <w:b/>
        </w:rPr>
        <w:t>2021.01</w:t>
      </w:r>
    </w:p>
    <w:p w:rsidR="005254A6" w:rsidRDefault="005254A6">
      <w:pPr>
        <w:jc w:val="right"/>
        <w:sectPr w:rsidR="005254A6">
          <w:pgSz w:w="11930" w:h="16860"/>
          <w:pgMar w:top="1600" w:right="360" w:bottom="280" w:left="600" w:header="720" w:footer="720" w:gutter="0"/>
          <w:cols w:space="720"/>
        </w:sectPr>
      </w:pPr>
    </w:p>
    <w:p w:rsidR="005254A6" w:rsidRDefault="00F25434">
      <w:pPr>
        <w:pStyle w:val="Heading1"/>
        <w:spacing w:before="70"/>
        <w:ind w:left="1084"/>
      </w:pPr>
      <w:r>
        <w:lastRenderedPageBreak/>
        <w:t xml:space="preserve">An </w:t>
      </w:r>
      <w:proofErr w:type="spellStart"/>
      <w:r>
        <w:t>Coimisiún</w:t>
      </w:r>
      <w:proofErr w:type="spellEnd"/>
      <w:r>
        <w:t xml:space="preserve"> le </w:t>
      </w:r>
      <w:proofErr w:type="spellStart"/>
      <w:r>
        <w:t>Rincí</w:t>
      </w:r>
      <w:proofErr w:type="spellEnd"/>
      <w:r>
        <w:t xml:space="preserve"> </w:t>
      </w:r>
      <w:proofErr w:type="spellStart"/>
      <w:r>
        <w:t>Gaelacha</w:t>
      </w:r>
      <w:proofErr w:type="spellEnd"/>
    </w:p>
    <w:p w:rsidR="005254A6" w:rsidRDefault="00F25434">
      <w:pPr>
        <w:pStyle w:val="Heading2"/>
        <w:spacing w:before="275"/>
      </w:pPr>
      <w:r>
        <w:t>DISCIPLINE PROCEDURES</w:t>
      </w:r>
    </w:p>
    <w:p w:rsidR="005254A6" w:rsidRDefault="005254A6">
      <w:pPr>
        <w:pStyle w:val="BodyText"/>
        <w:spacing w:before="1"/>
        <w:rPr>
          <w:b/>
          <w:sz w:val="48"/>
        </w:rPr>
      </w:pPr>
    </w:p>
    <w:p w:rsidR="005254A6" w:rsidRDefault="00F25434">
      <w:pPr>
        <w:pStyle w:val="Heading4"/>
        <w:ind w:left="120" w:firstLine="0"/>
      </w:pPr>
      <w:r>
        <w:t>1. Purpose and Scope</w:t>
      </w:r>
    </w:p>
    <w:p w:rsidR="005254A6" w:rsidRDefault="00F25434">
      <w:pPr>
        <w:pStyle w:val="BodyText"/>
        <w:ind w:left="840" w:right="368"/>
        <w:jc w:val="both"/>
      </w:pPr>
      <w:r>
        <w:t xml:space="preserve">This procedure sets out how An </w:t>
      </w:r>
      <w:proofErr w:type="spellStart"/>
      <w:r>
        <w:t>Coimisiún</w:t>
      </w:r>
      <w:proofErr w:type="spellEnd"/>
      <w:r>
        <w:t xml:space="preserve"> le </w:t>
      </w:r>
      <w:proofErr w:type="spellStart"/>
      <w:r>
        <w:t>Rincí</w:t>
      </w:r>
      <w:proofErr w:type="spellEnd"/>
      <w:r>
        <w:t xml:space="preserve"> </w:t>
      </w:r>
      <w:proofErr w:type="spellStart"/>
      <w:r>
        <w:t>Gaelacha</w:t>
      </w:r>
      <w:proofErr w:type="spellEnd"/>
      <w:r>
        <w:t xml:space="preserve"> (An </w:t>
      </w:r>
      <w:proofErr w:type="spellStart"/>
      <w:r>
        <w:t>Coimisiún</w:t>
      </w:r>
      <w:proofErr w:type="spellEnd"/>
      <w:r>
        <w:t>) manages breaches of Rules, Code of Conduct, Child Protection Policy and Social Media Policy. The scope of this procedure covers all regist</w:t>
      </w:r>
      <w:r>
        <w:t>ered TMRFs, TCRGs, ADCRGs and members of subsidiary bodies who do not fall in to the first three categories.</w:t>
      </w:r>
    </w:p>
    <w:p w:rsidR="005254A6" w:rsidRDefault="005254A6">
      <w:pPr>
        <w:pStyle w:val="BodyText"/>
        <w:rPr>
          <w:sz w:val="26"/>
        </w:rPr>
      </w:pPr>
    </w:p>
    <w:p w:rsidR="005254A6" w:rsidRDefault="005254A6">
      <w:pPr>
        <w:pStyle w:val="BodyText"/>
        <w:spacing w:before="6"/>
        <w:rPr>
          <w:sz w:val="22"/>
        </w:rPr>
      </w:pPr>
    </w:p>
    <w:p w:rsidR="005254A6" w:rsidRDefault="00F25434">
      <w:pPr>
        <w:pStyle w:val="Heading4"/>
        <w:numPr>
          <w:ilvl w:val="0"/>
          <w:numId w:val="7"/>
        </w:numPr>
        <w:tabs>
          <w:tab w:val="left" w:pos="841"/>
        </w:tabs>
        <w:jc w:val="both"/>
      </w:pPr>
      <w:r>
        <w:t>Fairness and</w:t>
      </w:r>
      <w:r>
        <w:rPr>
          <w:spacing w:val="-8"/>
        </w:rPr>
        <w:t xml:space="preserve"> </w:t>
      </w:r>
      <w:r>
        <w:t>Transparency</w:t>
      </w:r>
    </w:p>
    <w:p w:rsidR="005254A6" w:rsidRDefault="00F25434">
      <w:pPr>
        <w:pStyle w:val="ListParagraph"/>
        <w:numPr>
          <w:ilvl w:val="1"/>
          <w:numId w:val="7"/>
        </w:numPr>
        <w:tabs>
          <w:tab w:val="left" w:pos="1201"/>
        </w:tabs>
        <w:ind w:right="354"/>
        <w:jc w:val="both"/>
        <w:rPr>
          <w:sz w:val="24"/>
        </w:rPr>
      </w:pPr>
      <w:r>
        <w:rPr>
          <w:sz w:val="24"/>
        </w:rPr>
        <w:t>All individuals have a right to be accompanied by a colleague when they are required to attend any hearing in the disci</w:t>
      </w:r>
      <w:r>
        <w:rPr>
          <w:sz w:val="24"/>
        </w:rPr>
        <w:t xml:space="preserve">plinary procedure. In terms of this procedure, this right is extended to allow the accompanying person to confer and offer advice to the person undergoing investigation or being disciplined. They are not permitted to address any meeting directly or answer </w:t>
      </w:r>
      <w:r>
        <w:rPr>
          <w:sz w:val="24"/>
        </w:rPr>
        <w:t>any questions on behalf of the person being investigated or disciplined.</w:t>
      </w:r>
    </w:p>
    <w:p w:rsidR="005254A6" w:rsidRDefault="00F25434">
      <w:pPr>
        <w:pStyle w:val="ListParagraph"/>
        <w:numPr>
          <w:ilvl w:val="1"/>
          <w:numId w:val="7"/>
        </w:numPr>
        <w:tabs>
          <w:tab w:val="left" w:pos="1201"/>
        </w:tabs>
        <w:ind w:right="359"/>
        <w:jc w:val="both"/>
        <w:rPr>
          <w:sz w:val="24"/>
        </w:rPr>
      </w:pPr>
      <w:r>
        <w:rPr>
          <w:sz w:val="24"/>
        </w:rPr>
        <w:t>In certain instances, where it is considered that the circumstances relating to an incident/situation warrant special investigation prior to disciplinary action being considered, such</w:t>
      </w:r>
      <w:r>
        <w:rPr>
          <w:sz w:val="24"/>
        </w:rPr>
        <w:t xml:space="preserve"> investigations shall be carried out in accordance with the agreed procedures. </w:t>
      </w:r>
      <w:proofErr w:type="gramStart"/>
      <w:r>
        <w:rPr>
          <w:sz w:val="24"/>
        </w:rPr>
        <w:t>An</w:t>
      </w:r>
      <w:proofErr w:type="gramEnd"/>
      <w:r>
        <w:rPr>
          <w:sz w:val="24"/>
        </w:rPr>
        <w:t xml:space="preserve"> </w:t>
      </w:r>
      <w:proofErr w:type="spellStart"/>
      <w:r>
        <w:rPr>
          <w:sz w:val="24"/>
        </w:rPr>
        <w:t>Coiste</w:t>
      </w:r>
      <w:proofErr w:type="spellEnd"/>
      <w:r>
        <w:rPr>
          <w:sz w:val="24"/>
        </w:rPr>
        <w:t xml:space="preserve"> Faire would normally carry out such</w:t>
      </w:r>
      <w:r>
        <w:rPr>
          <w:spacing w:val="-24"/>
          <w:sz w:val="24"/>
        </w:rPr>
        <w:t xml:space="preserve"> </w:t>
      </w:r>
      <w:r>
        <w:rPr>
          <w:sz w:val="24"/>
        </w:rPr>
        <w:t>investigations.</w:t>
      </w:r>
    </w:p>
    <w:p w:rsidR="005254A6" w:rsidRDefault="005254A6">
      <w:pPr>
        <w:pStyle w:val="BodyText"/>
        <w:spacing w:before="9"/>
        <w:rPr>
          <w:sz w:val="23"/>
        </w:rPr>
      </w:pPr>
    </w:p>
    <w:p w:rsidR="005254A6" w:rsidRDefault="00F25434">
      <w:pPr>
        <w:pStyle w:val="Heading4"/>
        <w:numPr>
          <w:ilvl w:val="0"/>
          <w:numId w:val="7"/>
        </w:numPr>
        <w:tabs>
          <w:tab w:val="left" w:pos="841"/>
        </w:tabs>
        <w:spacing w:before="1"/>
        <w:jc w:val="both"/>
      </w:pPr>
      <w:r>
        <w:t>Discipline</w:t>
      </w:r>
      <w:r>
        <w:rPr>
          <w:spacing w:val="-2"/>
        </w:rPr>
        <w:t xml:space="preserve"> </w:t>
      </w:r>
      <w:r>
        <w:t>Procedures</w:t>
      </w:r>
    </w:p>
    <w:p w:rsidR="005254A6" w:rsidRDefault="00F25434">
      <w:pPr>
        <w:pStyle w:val="ListParagraph"/>
        <w:numPr>
          <w:ilvl w:val="1"/>
          <w:numId w:val="6"/>
        </w:numPr>
        <w:tabs>
          <w:tab w:val="left" w:pos="841"/>
        </w:tabs>
        <w:spacing w:before="2"/>
        <w:jc w:val="both"/>
        <w:rPr>
          <w:b/>
          <w:sz w:val="24"/>
        </w:rPr>
      </w:pPr>
      <w:r>
        <w:rPr>
          <w:b/>
          <w:sz w:val="24"/>
          <w:u w:val="thick"/>
        </w:rPr>
        <w:t>Informal</w:t>
      </w:r>
    </w:p>
    <w:p w:rsidR="005254A6" w:rsidRDefault="00F25434">
      <w:pPr>
        <w:pStyle w:val="ListParagraph"/>
        <w:numPr>
          <w:ilvl w:val="2"/>
          <w:numId w:val="6"/>
        </w:numPr>
        <w:tabs>
          <w:tab w:val="left" w:pos="1549"/>
        </w:tabs>
        <w:ind w:right="367"/>
        <w:jc w:val="both"/>
        <w:rPr>
          <w:sz w:val="24"/>
        </w:rPr>
      </w:pPr>
      <w:r>
        <w:rPr>
          <w:sz w:val="24"/>
        </w:rPr>
        <w:t xml:space="preserve">Cases of minor misconduct or unsatisfactory performance should initially be addressed informally. This can be through a quiet discussion with the individual on a one to one basis. Even so, the individual should be left in no doubt of what needs </w:t>
      </w:r>
      <w:r>
        <w:rPr>
          <w:spacing w:val="-3"/>
          <w:sz w:val="24"/>
        </w:rPr>
        <w:t xml:space="preserve">to </w:t>
      </w:r>
      <w:r>
        <w:rPr>
          <w:sz w:val="24"/>
        </w:rPr>
        <w:t>be impro</w:t>
      </w:r>
      <w:r>
        <w:rPr>
          <w:sz w:val="24"/>
        </w:rPr>
        <w:t>ved and by when. Brief notes should be kept of any agreed informal action for reference purposes. The Co-</w:t>
      </w:r>
      <w:proofErr w:type="spellStart"/>
      <w:r>
        <w:rPr>
          <w:sz w:val="24"/>
        </w:rPr>
        <w:t>ordinator</w:t>
      </w:r>
      <w:proofErr w:type="spellEnd"/>
      <w:r>
        <w:rPr>
          <w:sz w:val="24"/>
        </w:rPr>
        <w:t xml:space="preserve"> or delegated officer should conduct such processes.</w:t>
      </w:r>
    </w:p>
    <w:p w:rsidR="005254A6" w:rsidRDefault="005254A6">
      <w:pPr>
        <w:pStyle w:val="BodyText"/>
        <w:spacing w:before="1"/>
      </w:pPr>
    </w:p>
    <w:p w:rsidR="005254A6" w:rsidRDefault="00F25434">
      <w:pPr>
        <w:pStyle w:val="ListParagraph"/>
        <w:numPr>
          <w:ilvl w:val="2"/>
          <w:numId w:val="6"/>
        </w:numPr>
        <w:tabs>
          <w:tab w:val="left" w:pos="1549"/>
        </w:tabs>
        <w:ind w:right="355"/>
        <w:jc w:val="both"/>
        <w:rPr>
          <w:sz w:val="24"/>
        </w:rPr>
      </w:pPr>
      <w:r>
        <w:rPr>
          <w:sz w:val="24"/>
        </w:rPr>
        <w:t xml:space="preserve">In some discipline cases and only when appropriate, An </w:t>
      </w:r>
      <w:proofErr w:type="spellStart"/>
      <w:r>
        <w:rPr>
          <w:sz w:val="24"/>
        </w:rPr>
        <w:t>Coimisiún</w:t>
      </w:r>
      <w:proofErr w:type="spellEnd"/>
      <w:r>
        <w:rPr>
          <w:sz w:val="24"/>
        </w:rPr>
        <w:t xml:space="preserve"> should consider using</w:t>
      </w:r>
      <w:r>
        <w:rPr>
          <w:spacing w:val="-15"/>
          <w:sz w:val="24"/>
        </w:rPr>
        <w:t xml:space="preserve"> </w:t>
      </w:r>
      <w:r>
        <w:rPr>
          <w:sz w:val="24"/>
        </w:rPr>
        <w:t>m</w:t>
      </w:r>
      <w:r>
        <w:rPr>
          <w:sz w:val="24"/>
        </w:rPr>
        <w:t>ediation</w:t>
      </w:r>
      <w:r>
        <w:rPr>
          <w:spacing w:val="-12"/>
          <w:sz w:val="24"/>
        </w:rPr>
        <w:t xml:space="preserve"> </w:t>
      </w:r>
      <w:r>
        <w:rPr>
          <w:sz w:val="24"/>
        </w:rPr>
        <w:t>to</w:t>
      </w:r>
      <w:r>
        <w:rPr>
          <w:spacing w:val="-12"/>
          <w:sz w:val="24"/>
        </w:rPr>
        <w:t xml:space="preserve"> </w:t>
      </w:r>
      <w:r>
        <w:rPr>
          <w:sz w:val="24"/>
        </w:rPr>
        <w:t>help</w:t>
      </w:r>
      <w:r>
        <w:rPr>
          <w:spacing w:val="-15"/>
          <w:sz w:val="24"/>
        </w:rPr>
        <w:t xml:space="preserve"> </w:t>
      </w:r>
      <w:r>
        <w:rPr>
          <w:sz w:val="24"/>
        </w:rPr>
        <w:t>resolve</w:t>
      </w:r>
      <w:r>
        <w:rPr>
          <w:spacing w:val="-12"/>
          <w:sz w:val="24"/>
        </w:rPr>
        <w:t xml:space="preserve"> </w:t>
      </w:r>
      <w:r>
        <w:rPr>
          <w:sz w:val="24"/>
        </w:rPr>
        <w:t>the</w:t>
      </w:r>
      <w:r>
        <w:rPr>
          <w:spacing w:val="-15"/>
          <w:sz w:val="24"/>
        </w:rPr>
        <w:t xml:space="preserve"> </w:t>
      </w:r>
      <w:r>
        <w:rPr>
          <w:sz w:val="24"/>
        </w:rPr>
        <w:t>problem.</w:t>
      </w:r>
      <w:r>
        <w:rPr>
          <w:spacing w:val="-15"/>
          <w:sz w:val="24"/>
        </w:rPr>
        <w:t xml:space="preserve"> </w:t>
      </w:r>
      <w:r>
        <w:rPr>
          <w:sz w:val="24"/>
        </w:rPr>
        <w:t>Mediation</w:t>
      </w:r>
      <w:r>
        <w:rPr>
          <w:spacing w:val="-13"/>
          <w:sz w:val="24"/>
        </w:rPr>
        <w:t xml:space="preserve"> </w:t>
      </w:r>
      <w:r>
        <w:rPr>
          <w:sz w:val="24"/>
        </w:rPr>
        <w:t>is</w:t>
      </w:r>
      <w:r>
        <w:rPr>
          <w:spacing w:val="-13"/>
          <w:sz w:val="24"/>
        </w:rPr>
        <w:t xml:space="preserve"> </w:t>
      </w:r>
      <w:r>
        <w:rPr>
          <w:sz w:val="24"/>
        </w:rPr>
        <w:t>when</w:t>
      </w:r>
      <w:r>
        <w:rPr>
          <w:spacing w:val="-12"/>
          <w:sz w:val="24"/>
        </w:rPr>
        <w:t xml:space="preserve"> </w:t>
      </w:r>
      <w:r>
        <w:rPr>
          <w:sz w:val="24"/>
        </w:rPr>
        <w:t>an</w:t>
      </w:r>
      <w:r>
        <w:rPr>
          <w:spacing w:val="-13"/>
          <w:sz w:val="24"/>
        </w:rPr>
        <w:t xml:space="preserve"> </w:t>
      </w:r>
      <w:r>
        <w:rPr>
          <w:sz w:val="24"/>
        </w:rPr>
        <w:t>impartial</w:t>
      </w:r>
      <w:r>
        <w:rPr>
          <w:spacing w:val="-13"/>
          <w:sz w:val="24"/>
        </w:rPr>
        <w:t xml:space="preserve"> </w:t>
      </w:r>
      <w:r>
        <w:rPr>
          <w:sz w:val="24"/>
        </w:rPr>
        <w:t>third</w:t>
      </w:r>
      <w:r>
        <w:rPr>
          <w:spacing w:val="-12"/>
          <w:sz w:val="24"/>
        </w:rPr>
        <w:t xml:space="preserve"> </w:t>
      </w:r>
      <w:r>
        <w:rPr>
          <w:sz w:val="24"/>
        </w:rPr>
        <w:t xml:space="preserve">party, the mediator, helps two or more people in dispute to attempt to reach an agreement. Any agreement comes from those in dispute, not from the mediator. A member of An </w:t>
      </w:r>
      <w:proofErr w:type="spellStart"/>
      <w:r>
        <w:rPr>
          <w:sz w:val="24"/>
        </w:rPr>
        <w:t>Coiste</w:t>
      </w:r>
      <w:proofErr w:type="spellEnd"/>
      <w:r>
        <w:rPr>
          <w:sz w:val="24"/>
        </w:rPr>
        <w:t xml:space="preserve"> Faire would normally assume the role of Mediator. Where mediation fails, then</w:t>
      </w:r>
      <w:r>
        <w:rPr>
          <w:sz w:val="24"/>
        </w:rPr>
        <w:t xml:space="preserve"> the Mediator will take no further part in</w:t>
      </w:r>
      <w:r>
        <w:rPr>
          <w:spacing w:val="-24"/>
          <w:sz w:val="24"/>
        </w:rPr>
        <w:t xml:space="preserve"> </w:t>
      </w:r>
      <w:r>
        <w:rPr>
          <w:sz w:val="24"/>
        </w:rPr>
        <w:t>procedures.</w:t>
      </w:r>
    </w:p>
    <w:p w:rsidR="005254A6" w:rsidRDefault="005254A6">
      <w:pPr>
        <w:pStyle w:val="BodyText"/>
      </w:pPr>
    </w:p>
    <w:p w:rsidR="005254A6" w:rsidRDefault="00F25434">
      <w:pPr>
        <w:pStyle w:val="ListParagraph"/>
        <w:numPr>
          <w:ilvl w:val="1"/>
          <w:numId w:val="6"/>
        </w:numPr>
        <w:tabs>
          <w:tab w:val="left" w:pos="841"/>
        </w:tabs>
        <w:jc w:val="both"/>
        <w:rPr>
          <w:b/>
          <w:sz w:val="24"/>
        </w:rPr>
      </w:pPr>
      <w:r>
        <w:rPr>
          <w:b/>
          <w:sz w:val="24"/>
          <w:u w:val="thick"/>
        </w:rPr>
        <w:t>Formal</w:t>
      </w:r>
    </w:p>
    <w:p w:rsidR="005254A6" w:rsidRDefault="00F25434">
      <w:pPr>
        <w:pStyle w:val="ListParagraph"/>
        <w:numPr>
          <w:ilvl w:val="2"/>
          <w:numId w:val="6"/>
        </w:numPr>
        <w:tabs>
          <w:tab w:val="left" w:pos="1561"/>
        </w:tabs>
        <w:ind w:left="1560" w:right="353"/>
        <w:jc w:val="both"/>
        <w:rPr>
          <w:sz w:val="24"/>
        </w:rPr>
      </w:pPr>
      <w:r>
        <w:rPr>
          <w:sz w:val="24"/>
        </w:rPr>
        <w:t>Normally an investigation will take place after a complaint has been received, usually in written format, signed by the complainant. However, there may be instances where a written complaint is</w:t>
      </w:r>
      <w:r>
        <w:rPr>
          <w:sz w:val="24"/>
        </w:rPr>
        <w:t xml:space="preserve"> not possible. This may not necessarily prevent an investigation from taking</w:t>
      </w:r>
      <w:r>
        <w:rPr>
          <w:spacing w:val="-3"/>
          <w:sz w:val="24"/>
        </w:rPr>
        <w:t xml:space="preserve"> </w:t>
      </w:r>
      <w:r>
        <w:rPr>
          <w:sz w:val="24"/>
        </w:rPr>
        <w:t>place.</w:t>
      </w:r>
    </w:p>
    <w:p w:rsidR="005254A6" w:rsidRDefault="005254A6">
      <w:pPr>
        <w:pStyle w:val="BodyText"/>
      </w:pPr>
    </w:p>
    <w:p w:rsidR="005254A6" w:rsidRDefault="00F25434">
      <w:pPr>
        <w:pStyle w:val="ListParagraph"/>
        <w:numPr>
          <w:ilvl w:val="2"/>
          <w:numId w:val="6"/>
        </w:numPr>
        <w:tabs>
          <w:tab w:val="left" w:pos="1561"/>
        </w:tabs>
        <w:spacing w:before="1"/>
        <w:ind w:left="1560" w:right="346"/>
        <w:jc w:val="both"/>
        <w:rPr>
          <w:sz w:val="24"/>
        </w:rPr>
      </w:pPr>
      <w:r>
        <w:rPr>
          <w:sz w:val="24"/>
        </w:rPr>
        <w:t>An investigation of a potential disciplinary matter should be carried out without unreasonable delay to establish the facts of the case and may or may not result in formal</w:t>
      </w:r>
      <w:r>
        <w:rPr>
          <w:sz w:val="24"/>
        </w:rPr>
        <w:t xml:space="preserve"> action being progressed. In some cases, this will require the holding of an investigatory meeting with the individual or the collation of evidence by the investigating officer for use at any disciplinary</w:t>
      </w:r>
      <w:r>
        <w:rPr>
          <w:spacing w:val="-16"/>
          <w:sz w:val="24"/>
        </w:rPr>
        <w:t xml:space="preserve"> </w:t>
      </w:r>
      <w:r>
        <w:rPr>
          <w:sz w:val="24"/>
        </w:rPr>
        <w:t>hearing.</w:t>
      </w:r>
    </w:p>
    <w:p w:rsidR="005254A6" w:rsidRDefault="005254A6">
      <w:pPr>
        <w:pStyle w:val="BodyText"/>
      </w:pPr>
    </w:p>
    <w:p w:rsidR="005254A6" w:rsidRDefault="00F25434">
      <w:pPr>
        <w:pStyle w:val="ListParagraph"/>
        <w:numPr>
          <w:ilvl w:val="3"/>
          <w:numId w:val="6"/>
        </w:numPr>
        <w:tabs>
          <w:tab w:val="left" w:pos="1945"/>
        </w:tabs>
        <w:ind w:right="99" w:firstLine="0"/>
        <w:jc w:val="both"/>
        <w:rPr>
          <w:sz w:val="24"/>
        </w:rPr>
      </w:pPr>
      <w:r>
        <w:rPr>
          <w:sz w:val="24"/>
        </w:rPr>
        <w:t>Where</w:t>
      </w:r>
      <w:r>
        <w:rPr>
          <w:spacing w:val="-5"/>
          <w:sz w:val="24"/>
        </w:rPr>
        <w:t xml:space="preserve"> </w:t>
      </w:r>
      <w:r>
        <w:rPr>
          <w:sz w:val="24"/>
        </w:rPr>
        <w:t>following</w:t>
      </w:r>
      <w:r>
        <w:rPr>
          <w:spacing w:val="-4"/>
          <w:sz w:val="24"/>
        </w:rPr>
        <w:t xml:space="preserve"> </w:t>
      </w:r>
      <w:r>
        <w:rPr>
          <w:sz w:val="24"/>
        </w:rPr>
        <w:t>an</w:t>
      </w:r>
      <w:r>
        <w:rPr>
          <w:spacing w:val="-6"/>
          <w:sz w:val="24"/>
        </w:rPr>
        <w:t xml:space="preserve"> </w:t>
      </w:r>
      <w:r>
        <w:rPr>
          <w:sz w:val="24"/>
        </w:rPr>
        <w:t>investigation</w:t>
      </w:r>
      <w:r>
        <w:rPr>
          <w:spacing w:val="-6"/>
          <w:sz w:val="24"/>
        </w:rPr>
        <w:t xml:space="preserve"> </w:t>
      </w:r>
      <w:r>
        <w:rPr>
          <w:sz w:val="24"/>
        </w:rPr>
        <w:t>into</w:t>
      </w:r>
      <w:r>
        <w:rPr>
          <w:spacing w:val="-6"/>
          <w:sz w:val="24"/>
        </w:rPr>
        <w:t xml:space="preserve"> </w:t>
      </w:r>
      <w:r>
        <w:rPr>
          <w:sz w:val="24"/>
        </w:rPr>
        <w:t>any</w:t>
      </w:r>
      <w:r>
        <w:rPr>
          <w:spacing w:val="-7"/>
          <w:sz w:val="24"/>
        </w:rPr>
        <w:t xml:space="preserve"> </w:t>
      </w:r>
      <w:r>
        <w:rPr>
          <w:sz w:val="24"/>
        </w:rPr>
        <w:t>complaint,</w:t>
      </w:r>
      <w:r>
        <w:rPr>
          <w:spacing w:val="-6"/>
          <w:sz w:val="24"/>
        </w:rPr>
        <w:t xml:space="preserve"> </w:t>
      </w:r>
      <w:r>
        <w:rPr>
          <w:sz w:val="24"/>
        </w:rPr>
        <w:t>a</w:t>
      </w:r>
      <w:r>
        <w:rPr>
          <w:spacing w:val="-4"/>
          <w:sz w:val="24"/>
        </w:rPr>
        <w:t xml:space="preserve"> </w:t>
      </w:r>
      <w:r>
        <w:rPr>
          <w:sz w:val="24"/>
        </w:rPr>
        <w:t>recommendation</w:t>
      </w:r>
      <w:r>
        <w:rPr>
          <w:spacing w:val="-4"/>
          <w:sz w:val="24"/>
        </w:rPr>
        <w:t xml:space="preserve"> </w:t>
      </w:r>
      <w:r>
        <w:rPr>
          <w:sz w:val="24"/>
        </w:rPr>
        <w:t>is</w:t>
      </w:r>
      <w:r>
        <w:rPr>
          <w:spacing w:val="-7"/>
          <w:sz w:val="24"/>
        </w:rPr>
        <w:t xml:space="preserve"> </w:t>
      </w:r>
      <w:r>
        <w:rPr>
          <w:sz w:val="24"/>
        </w:rPr>
        <w:t>made</w:t>
      </w:r>
      <w:r>
        <w:rPr>
          <w:spacing w:val="-6"/>
          <w:sz w:val="24"/>
        </w:rPr>
        <w:t xml:space="preserve"> </w:t>
      </w:r>
      <w:r>
        <w:rPr>
          <w:sz w:val="24"/>
        </w:rPr>
        <w:t xml:space="preserve">that a disciplinary committee is convened, in the case of any individual elected to An </w:t>
      </w:r>
      <w:proofErr w:type="spellStart"/>
      <w:r>
        <w:rPr>
          <w:sz w:val="24"/>
        </w:rPr>
        <w:t>Coimisiun</w:t>
      </w:r>
      <w:proofErr w:type="spellEnd"/>
      <w:r>
        <w:rPr>
          <w:spacing w:val="-7"/>
          <w:sz w:val="24"/>
        </w:rPr>
        <w:t xml:space="preserve"> </w:t>
      </w:r>
      <w:r>
        <w:rPr>
          <w:sz w:val="24"/>
        </w:rPr>
        <w:t>or</w:t>
      </w:r>
      <w:r>
        <w:rPr>
          <w:spacing w:val="-6"/>
          <w:sz w:val="24"/>
        </w:rPr>
        <w:t xml:space="preserve"> </w:t>
      </w:r>
      <w:r>
        <w:rPr>
          <w:sz w:val="24"/>
        </w:rPr>
        <w:t>any</w:t>
      </w:r>
      <w:r>
        <w:rPr>
          <w:spacing w:val="-6"/>
          <w:sz w:val="24"/>
        </w:rPr>
        <w:t xml:space="preserve"> </w:t>
      </w:r>
      <w:r>
        <w:rPr>
          <w:sz w:val="24"/>
        </w:rPr>
        <w:t>of</w:t>
      </w:r>
      <w:r>
        <w:rPr>
          <w:spacing w:val="-8"/>
          <w:sz w:val="24"/>
        </w:rPr>
        <w:t xml:space="preserve"> </w:t>
      </w:r>
      <w:r>
        <w:rPr>
          <w:sz w:val="24"/>
        </w:rPr>
        <w:t>its</w:t>
      </w:r>
      <w:r>
        <w:rPr>
          <w:spacing w:val="-7"/>
          <w:sz w:val="24"/>
        </w:rPr>
        <w:t xml:space="preserve"> </w:t>
      </w:r>
      <w:r>
        <w:rPr>
          <w:sz w:val="24"/>
        </w:rPr>
        <w:t>affiliated</w:t>
      </w:r>
      <w:r>
        <w:rPr>
          <w:spacing w:val="-5"/>
          <w:sz w:val="24"/>
        </w:rPr>
        <w:t xml:space="preserve"> </w:t>
      </w:r>
      <w:r>
        <w:rPr>
          <w:sz w:val="24"/>
        </w:rPr>
        <w:t>bodies,</w:t>
      </w:r>
      <w:r>
        <w:rPr>
          <w:spacing w:val="-7"/>
          <w:sz w:val="24"/>
        </w:rPr>
        <w:t xml:space="preserve"> </w:t>
      </w:r>
      <w:r>
        <w:rPr>
          <w:sz w:val="24"/>
        </w:rPr>
        <w:t>[he/she]</w:t>
      </w:r>
      <w:r>
        <w:rPr>
          <w:spacing w:val="-5"/>
          <w:sz w:val="24"/>
        </w:rPr>
        <w:t xml:space="preserve"> </w:t>
      </w:r>
      <w:r>
        <w:rPr>
          <w:sz w:val="24"/>
        </w:rPr>
        <w:t>will</w:t>
      </w:r>
      <w:r>
        <w:rPr>
          <w:spacing w:val="-7"/>
          <w:sz w:val="24"/>
        </w:rPr>
        <w:t xml:space="preserve"> </w:t>
      </w:r>
      <w:r>
        <w:rPr>
          <w:sz w:val="24"/>
        </w:rPr>
        <w:t>be</w:t>
      </w:r>
      <w:r>
        <w:rPr>
          <w:spacing w:val="-6"/>
          <w:sz w:val="24"/>
        </w:rPr>
        <w:t xml:space="preserve"> </w:t>
      </w:r>
      <w:r>
        <w:rPr>
          <w:sz w:val="24"/>
        </w:rPr>
        <w:t>obliged</w:t>
      </w:r>
      <w:r>
        <w:rPr>
          <w:spacing w:val="-7"/>
          <w:sz w:val="24"/>
        </w:rPr>
        <w:t xml:space="preserve"> </w:t>
      </w:r>
      <w:r>
        <w:rPr>
          <w:sz w:val="24"/>
        </w:rPr>
        <w:t>to</w:t>
      </w:r>
      <w:r>
        <w:rPr>
          <w:spacing w:val="-7"/>
          <w:sz w:val="24"/>
        </w:rPr>
        <w:t xml:space="preserve"> </w:t>
      </w:r>
      <w:r>
        <w:rPr>
          <w:sz w:val="24"/>
        </w:rPr>
        <w:t>temporarily</w:t>
      </w:r>
      <w:r>
        <w:rPr>
          <w:spacing w:val="-6"/>
          <w:sz w:val="24"/>
        </w:rPr>
        <w:t xml:space="preserve"> </w:t>
      </w:r>
      <w:r>
        <w:rPr>
          <w:sz w:val="24"/>
        </w:rPr>
        <w:t>step</w:t>
      </w:r>
      <w:r>
        <w:rPr>
          <w:spacing w:val="-7"/>
          <w:sz w:val="24"/>
        </w:rPr>
        <w:t xml:space="preserve"> </w:t>
      </w:r>
      <w:r>
        <w:rPr>
          <w:sz w:val="24"/>
        </w:rPr>
        <w:t>down</w:t>
      </w:r>
    </w:p>
    <w:p w:rsidR="005254A6" w:rsidRDefault="005254A6">
      <w:pPr>
        <w:jc w:val="both"/>
        <w:rPr>
          <w:sz w:val="24"/>
        </w:rPr>
        <w:sectPr w:rsidR="005254A6">
          <w:pgSz w:w="11930" w:h="16860"/>
          <w:pgMar w:top="780" w:right="360" w:bottom="0" w:left="600" w:header="720" w:footer="720" w:gutter="0"/>
          <w:cols w:space="720"/>
        </w:sectPr>
      </w:pPr>
    </w:p>
    <w:p w:rsidR="00F25434" w:rsidRPr="00F25434" w:rsidRDefault="00F25434" w:rsidP="00F25434">
      <w:pPr>
        <w:ind w:left="1586"/>
        <w:rPr>
          <w:rFonts w:ascii="Carlito"/>
          <w:b/>
          <w:sz w:val="12"/>
        </w:rPr>
      </w:pPr>
      <w:proofErr w:type="gramStart"/>
      <w:r>
        <w:lastRenderedPageBreak/>
        <w:t>from</w:t>
      </w:r>
      <w:proofErr w:type="gramEnd"/>
      <w:r>
        <w:t xml:space="preserve"> any position held while the process is ongoing.</w:t>
      </w:r>
      <w:r w:rsidRPr="00F25434">
        <w:rPr>
          <w:rFonts w:ascii="Carlito"/>
          <w:b/>
          <w:sz w:val="12"/>
        </w:rPr>
        <w:t xml:space="preserve"> </w:t>
      </w:r>
      <w:r w:rsidRPr="00F25434">
        <w:rPr>
          <w:rFonts w:ascii="Carlito"/>
          <w:b/>
          <w:sz w:val="12"/>
        </w:rPr>
        <w:t>(AGM 2016)</w:t>
      </w:r>
    </w:p>
    <w:p w:rsidR="00F25434" w:rsidRDefault="00F25434">
      <w:pPr>
        <w:ind w:left="1586"/>
        <w:rPr>
          <w:rFonts w:ascii="Carlito"/>
          <w:b/>
          <w:sz w:val="12"/>
        </w:rPr>
      </w:pPr>
    </w:p>
    <w:p w:rsidR="00F25434" w:rsidRPr="00F25434" w:rsidRDefault="00F25434">
      <w:pPr>
        <w:ind w:left="1586"/>
        <w:rPr>
          <w:rFonts w:ascii="Carlito"/>
          <w:b/>
          <w:sz w:val="24"/>
        </w:rPr>
      </w:pPr>
      <w:r>
        <w:rPr>
          <w:rFonts w:ascii="Carlito"/>
          <w:b/>
          <w:sz w:val="24"/>
        </w:rPr>
        <w:t xml:space="preserve">[b] </w:t>
      </w:r>
      <w:r w:rsidRPr="00F25434">
        <w:rPr>
          <w:rFonts w:ascii="Carlito"/>
          <w:sz w:val="24"/>
        </w:rPr>
        <w:t>Where an investigation into Gross Misconduct concludes there is sufficient evidence to invoke formal Disciplinary Procedures against any individual, that individual may not make any application to officiate at, or act in any of</w:t>
      </w:r>
      <w:bookmarkStart w:id="0" w:name="_GoBack"/>
      <w:bookmarkEnd w:id="0"/>
      <w:r w:rsidRPr="00F25434">
        <w:rPr>
          <w:rFonts w:ascii="Carlito"/>
          <w:sz w:val="24"/>
        </w:rPr>
        <w:t>ficial capacity at, any CLRG registered competition or event until formal Disciplinary Procedures have concluded.</w:t>
      </w:r>
    </w:p>
    <w:p w:rsidR="00F25434" w:rsidRDefault="00F25434" w:rsidP="00F25434">
      <w:pPr>
        <w:rPr>
          <w:rFonts w:ascii="Carlito"/>
          <w:b/>
          <w:sz w:val="12"/>
        </w:rPr>
      </w:pPr>
    </w:p>
    <w:p w:rsidR="00F25434" w:rsidRDefault="00F25434">
      <w:pPr>
        <w:pStyle w:val="BodyText"/>
        <w:rPr>
          <w:rFonts w:ascii="Carlito"/>
          <w:b/>
          <w:sz w:val="12"/>
        </w:rPr>
      </w:pPr>
    </w:p>
    <w:p w:rsidR="005254A6" w:rsidRDefault="005254A6">
      <w:pPr>
        <w:pStyle w:val="BodyText"/>
        <w:rPr>
          <w:rFonts w:ascii="Carlito"/>
          <w:b/>
          <w:sz w:val="10"/>
        </w:rPr>
      </w:pPr>
    </w:p>
    <w:p w:rsidR="005254A6" w:rsidRDefault="00F25434">
      <w:pPr>
        <w:pStyle w:val="ListParagraph"/>
        <w:numPr>
          <w:ilvl w:val="2"/>
          <w:numId w:val="6"/>
        </w:numPr>
        <w:tabs>
          <w:tab w:val="left" w:pos="1561"/>
        </w:tabs>
        <w:spacing w:before="1"/>
        <w:ind w:left="1586" w:right="620" w:hanging="339"/>
        <w:jc w:val="both"/>
        <w:rPr>
          <w:sz w:val="24"/>
        </w:rPr>
      </w:pPr>
      <w:r>
        <w:rPr>
          <w:sz w:val="24"/>
        </w:rPr>
        <w:t>The Co-</w:t>
      </w:r>
      <w:proofErr w:type="spellStart"/>
      <w:r>
        <w:rPr>
          <w:sz w:val="24"/>
        </w:rPr>
        <w:t>ordinator</w:t>
      </w:r>
      <w:proofErr w:type="spellEnd"/>
      <w:r>
        <w:rPr>
          <w:sz w:val="24"/>
        </w:rPr>
        <w:t xml:space="preserve"> shall have the necessary delegated powers to apply a precautionary suspension of the registration of any individual who is considered to be creating a situation whereby the </w:t>
      </w:r>
      <w:r>
        <w:rPr>
          <w:sz w:val="24"/>
        </w:rPr>
        <w:t>individual is a personal danger to vulnerable individuals.</w:t>
      </w:r>
    </w:p>
    <w:p w:rsidR="005254A6" w:rsidRDefault="005254A6">
      <w:pPr>
        <w:pStyle w:val="BodyText"/>
        <w:spacing w:before="2"/>
      </w:pPr>
    </w:p>
    <w:p w:rsidR="005254A6" w:rsidRDefault="00F25434">
      <w:pPr>
        <w:pStyle w:val="ListParagraph"/>
        <w:numPr>
          <w:ilvl w:val="2"/>
          <w:numId w:val="6"/>
        </w:numPr>
        <w:tabs>
          <w:tab w:val="left" w:pos="1561"/>
        </w:tabs>
        <w:ind w:left="1560" w:right="359"/>
        <w:jc w:val="both"/>
        <w:rPr>
          <w:sz w:val="24"/>
        </w:rPr>
      </w:pPr>
      <w:r>
        <w:rPr>
          <w:sz w:val="24"/>
        </w:rPr>
        <w:t>When an informal approach has not brought an improvement in the conduct or where the matter is too serious to be classed as minor, formal action should be taken following an appropriate investigat</w:t>
      </w:r>
      <w:r>
        <w:rPr>
          <w:sz w:val="24"/>
        </w:rPr>
        <w:t>ion. Prior to any disciplinary action being taken (punitive or non-punitive), the individual shall be called to a properly convened disciplinary hearing and be given the opportunity to explain the</w:t>
      </w:r>
      <w:r>
        <w:rPr>
          <w:spacing w:val="-43"/>
          <w:sz w:val="24"/>
        </w:rPr>
        <w:t xml:space="preserve"> </w:t>
      </w:r>
      <w:r>
        <w:rPr>
          <w:sz w:val="24"/>
        </w:rPr>
        <w:t>circumstances.</w:t>
      </w:r>
    </w:p>
    <w:p w:rsidR="005254A6" w:rsidRDefault="005254A6">
      <w:pPr>
        <w:pStyle w:val="BodyText"/>
        <w:spacing w:before="1"/>
      </w:pPr>
    </w:p>
    <w:p w:rsidR="005254A6" w:rsidRDefault="00F25434">
      <w:pPr>
        <w:pStyle w:val="ListParagraph"/>
        <w:numPr>
          <w:ilvl w:val="2"/>
          <w:numId w:val="6"/>
        </w:numPr>
        <w:tabs>
          <w:tab w:val="left" w:pos="1561"/>
        </w:tabs>
        <w:ind w:left="1560" w:right="363"/>
        <w:jc w:val="both"/>
        <w:rPr>
          <w:sz w:val="24"/>
        </w:rPr>
      </w:pPr>
      <w:r>
        <w:rPr>
          <w:sz w:val="24"/>
        </w:rPr>
        <w:t>The individual should be invited to the mee</w:t>
      </w:r>
      <w:r>
        <w:rPr>
          <w:sz w:val="24"/>
        </w:rPr>
        <w:t>ting by letter which should set out the allegations and the time and place of the meeting. An individual has the right to be accompanied at that meeting and should be advised accordingly. In cases where the incident</w:t>
      </w:r>
      <w:r>
        <w:rPr>
          <w:spacing w:val="-10"/>
          <w:sz w:val="24"/>
        </w:rPr>
        <w:t xml:space="preserve"> </w:t>
      </w:r>
      <w:r>
        <w:rPr>
          <w:sz w:val="24"/>
        </w:rPr>
        <w:t>is</w:t>
      </w:r>
      <w:r>
        <w:rPr>
          <w:spacing w:val="-7"/>
          <w:sz w:val="24"/>
        </w:rPr>
        <w:t xml:space="preserve"> </w:t>
      </w:r>
      <w:r>
        <w:rPr>
          <w:sz w:val="24"/>
        </w:rPr>
        <w:t>considered</w:t>
      </w:r>
      <w:r>
        <w:rPr>
          <w:spacing w:val="-8"/>
          <w:sz w:val="24"/>
        </w:rPr>
        <w:t xml:space="preserve"> </w:t>
      </w:r>
      <w:r>
        <w:rPr>
          <w:sz w:val="24"/>
        </w:rPr>
        <w:t>to</w:t>
      </w:r>
      <w:r>
        <w:rPr>
          <w:spacing w:val="-6"/>
          <w:sz w:val="24"/>
        </w:rPr>
        <w:t xml:space="preserve"> </w:t>
      </w:r>
      <w:r>
        <w:rPr>
          <w:sz w:val="24"/>
        </w:rPr>
        <w:t>be</w:t>
      </w:r>
      <w:r>
        <w:rPr>
          <w:spacing w:val="-6"/>
          <w:sz w:val="24"/>
        </w:rPr>
        <w:t xml:space="preserve"> </w:t>
      </w:r>
      <w:r>
        <w:rPr>
          <w:sz w:val="24"/>
        </w:rPr>
        <w:t>serious</w:t>
      </w:r>
      <w:r>
        <w:rPr>
          <w:spacing w:val="-10"/>
          <w:sz w:val="24"/>
        </w:rPr>
        <w:t xml:space="preserve"> </w:t>
      </w:r>
      <w:r>
        <w:rPr>
          <w:sz w:val="24"/>
        </w:rPr>
        <w:t>or</w:t>
      </w:r>
      <w:r>
        <w:rPr>
          <w:spacing w:val="-7"/>
          <w:sz w:val="24"/>
        </w:rPr>
        <w:t xml:space="preserve"> </w:t>
      </w:r>
      <w:r>
        <w:rPr>
          <w:sz w:val="24"/>
        </w:rPr>
        <w:t>where</w:t>
      </w:r>
      <w:r>
        <w:rPr>
          <w:spacing w:val="-6"/>
          <w:sz w:val="24"/>
        </w:rPr>
        <w:t xml:space="preserve"> </w:t>
      </w:r>
      <w:r>
        <w:rPr>
          <w:sz w:val="24"/>
        </w:rPr>
        <w:t>the</w:t>
      </w:r>
      <w:r>
        <w:rPr>
          <w:sz w:val="24"/>
        </w:rPr>
        <w:t>re</w:t>
      </w:r>
      <w:r>
        <w:rPr>
          <w:spacing w:val="-9"/>
          <w:sz w:val="24"/>
        </w:rPr>
        <w:t xml:space="preserve"> </w:t>
      </w:r>
      <w:r>
        <w:rPr>
          <w:sz w:val="24"/>
        </w:rPr>
        <w:t>has</w:t>
      </w:r>
      <w:r>
        <w:rPr>
          <w:spacing w:val="-9"/>
          <w:sz w:val="24"/>
        </w:rPr>
        <w:t xml:space="preserve"> </w:t>
      </w:r>
      <w:r>
        <w:rPr>
          <w:sz w:val="24"/>
        </w:rPr>
        <w:t>been</w:t>
      </w:r>
      <w:r>
        <w:rPr>
          <w:spacing w:val="-8"/>
          <w:sz w:val="24"/>
        </w:rPr>
        <w:t xml:space="preserve"> </w:t>
      </w:r>
      <w:r>
        <w:rPr>
          <w:sz w:val="24"/>
        </w:rPr>
        <w:t>repeated</w:t>
      </w:r>
      <w:r>
        <w:rPr>
          <w:spacing w:val="-8"/>
          <w:sz w:val="24"/>
        </w:rPr>
        <w:t xml:space="preserve"> </w:t>
      </w:r>
      <w:r>
        <w:rPr>
          <w:sz w:val="24"/>
        </w:rPr>
        <w:t>misconduct</w:t>
      </w:r>
      <w:r>
        <w:rPr>
          <w:spacing w:val="-10"/>
          <w:sz w:val="24"/>
        </w:rPr>
        <w:t xml:space="preserve"> </w:t>
      </w:r>
      <w:r>
        <w:rPr>
          <w:sz w:val="24"/>
        </w:rPr>
        <w:t>the letter should also state that this may result in removal of registration. The individual should be left in no doubt that, depending on the findings of the hearing, removal of registration could be one of the sanctions</w:t>
      </w:r>
      <w:r>
        <w:rPr>
          <w:spacing w:val="-21"/>
          <w:sz w:val="24"/>
        </w:rPr>
        <w:t xml:space="preserve"> </w:t>
      </w:r>
      <w:r>
        <w:rPr>
          <w:sz w:val="24"/>
        </w:rPr>
        <w:t>co</w:t>
      </w:r>
      <w:r>
        <w:rPr>
          <w:sz w:val="24"/>
        </w:rPr>
        <w:t>nsidered.</w:t>
      </w:r>
    </w:p>
    <w:p w:rsidR="005254A6" w:rsidRDefault="005254A6">
      <w:pPr>
        <w:pStyle w:val="BodyText"/>
        <w:spacing w:before="2"/>
      </w:pPr>
    </w:p>
    <w:p w:rsidR="005254A6" w:rsidRDefault="00F25434">
      <w:pPr>
        <w:pStyle w:val="Heading4"/>
        <w:numPr>
          <w:ilvl w:val="1"/>
          <w:numId w:val="6"/>
        </w:numPr>
        <w:tabs>
          <w:tab w:val="left" w:pos="860"/>
        </w:tabs>
        <w:ind w:left="859" w:hanging="745"/>
        <w:jc w:val="both"/>
      </w:pPr>
      <w:r>
        <w:t>Appeals</w:t>
      </w:r>
    </w:p>
    <w:p w:rsidR="005254A6" w:rsidRDefault="00F25434">
      <w:pPr>
        <w:pStyle w:val="BodyText"/>
        <w:ind w:left="840" w:right="354"/>
        <w:jc w:val="both"/>
      </w:pPr>
      <w:r>
        <w:t>Appeals against any decision may be made in writing to the Co-</w:t>
      </w:r>
      <w:proofErr w:type="spellStart"/>
      <w:r>
        <w:t>ordinator</w:t>
      </w:r>
      <w:proofErr w:type="spellEnd"/>
      <w:r>
        <w:t xml:space="preserve"> within 14 days of receipt of the formal notification of the findings of the committee and should contain the grounds for the appeal.</w:t>
      </w:r>
    </w:p>
    <w:p w:rsidR="005254A6" w:rsidRDefault="005254A6">
      <w:pPr>
        <w:pStyle w:val="BodyText"/>
        <w:spacing w:before="1"/>
      </w:pPr>
    </w:p>
    <w:p w:rsidR="005254A6" w:rsidRDefault="00F25434">
      <w:pPr>
        <w:pStyle w:val="BodyText"/>
        <w:ind w:left="840" w:right="351" w:hanging="12"/>
        <w:jc w:val="both"/>
      </w:pPr>
      <w:r>
        <w:t>Appeals</w:t>
      </w:r>
      <w:r>
        <w:rPr>
          <w:spacing w:val="-17"/>
        </w:rPr>
        <w:t xml:space="preserve"> </w:t>
      </w:r>
      <w:r>
        <w:t>shall</w:t>
      </w:r>
      <w:r>
        <w:rPr>
          <w:spacing w:val="-17"/>
        </w:rPr>
        <w:t xml:space="preserve"> </w:t>
      </w:r>
      <w:r>
        <w:t>be</w:t>
      </w:r>
      <w:r>
        <w:rPr>
          <w:spacing w:val="-18"/>
        </w:rPr>
        <w:t xml:space="preserve"> </w:t>
      </w:r>
      <w:r>
        <w:t>dealt</w:t>
      </w:r>
      <w:r>
        <w:rPr>
          <w:spacing w:val="-20"/>
        </w:rPr>
        <w:t xml:space="preserve"> </w:t>
      </w:r>
      <w:r>
        <w:t>with</w:t>
      </w:r>
      <w:r>
        <w:rPr>
          <w:spacing w:val="-15"/>
        </w:rPr>
        <w:t xml:space="preserve"> </w:t>
      </w:r>
      <w:r>
        <w:t>as</w:t>
      </w:r>
      <w:r>
        <w:rPr>
          <w:spacing w:val="-16"/>
        </w:rPr>
        <w:t xml:space="preserve"> </w:t>
      </w:r>
      <w:r>
        <w:t>soon</w:t>
      </w:r>
      <w:r>
        <w:rPr>
          <w:spacing w:val="-18"/>
        </w:rPr>
        <w:t xml:space="preserve"> </w:t>
      </w:r>
      <w:r>
        <w:t>as</w:t>
      </w:r>
      <w:r>
        <w:rPr>
          <w:spacing w:val="-16"/>
        </w:rPr>
        <w:t xml:space="preserve"> </w:t>
      </w:r>
      <w:r>
        <w:t>possible</w:t>
      </w:r>
      <w:r>
        <w:rPr>
          <w:spacing w:val="-16"/>
        </w:rPr>
        <w:t xml:space="preserve"> </w:t>
      </w:r>
      <w:r>
        <w:t>and</w:t>
      </w:r>
      <w:r>
        <w:rPr>
          <w:spacing w:val="-15"/>
        </w:rPr>
        <w:t xml:space="preserve"> </w:t>
      </w:r>
      <w:r>
        <w:t>normally</w:t>
      </w:r>
      <w:r>
        <w:rPr>
          <w:spacing w:val="-16"/>
        </w:rPr>
        <w:t xml:space="preserve"> </w:t>
      </w:r>
      <w:r>
        <w:t>within</w:t>
      </w:r>
      <w:r>
        <w:rPr>
          <w:spacing w:val="-16"/>
        </w:rPr>
        <w:t xml:space="preserve"> </w:t>
      </w:r>
      <w:r>
        <w:t>2</w:t>
      </w:r>
      <w:r>
        <w:rPr>
          <w:spacing w:val="-18"/>
        </w:rPr>
        <w:t xml:space="preserve"> </w:t>
      </w:r>
      <w:r>
        <w:t>months</w:t>
      </w:r>
      <w:r>
        <w:rPr>
          <w:spacing w:val="-19"/>
        </w:rPr>
        <w:t xml:space="preserve"> </w:t>
      </w:r>
      <w:r>
        <w:t>after</w:t>
      </w:r>
      <w:r>
        <w:rPr>
          <w:spacing w:val="-16"/>
        </w:rPr>
        <w:t xml:space="preserve"> </w:t>
      </w:r>
      <w:proofErr w:type="spellStart"/>
      <w:r>
        <w:t>lodgement</w:t>
      </w:r>
      <w:proofErr w:type="spellEnd"/>
      <w:r>
        <w:t xml:space="preserve">. The appeal will normally be a review of the findings and any disciplinary sanction imposed. However in certain circumstances it may require a re-hearing </w:t>
      </w:r>
      <w:r>
        <w:rPr>
          <w:i/>
        </w:rPr>
        <w:t xml:space="preserve">depending </w:t>
      </w:r>
      <w:r>
        <w:t>on the grounds of the</w:t>
      </w:r>
      <w:r>
        <w:rPr>
          <w:spacing w:val="-6"/>
        </w:rPr>
        <w:t xml:space="preserve"> </w:t>
      </w:r>
      <w:r>
        <w:t>appeal.</w:t>
      </w:r>
    </w:p>
    <w:p w:rsidR="005254A6" w:rsidRDefault="005254A6">
      <w:pPr>
        <w:pStyle w:val="BodyText"/>
      </w:pPr>
    </w:p>
    <w:p w:rsidR="005254A6" w:rsidRDefault="00F25434">
      <w:pPr>
        <w:pStyle w:val="BodyText"/>
        <w:ind w:left="840" w:right="372" w:hanging="12"/>
        <w:jc w:val="both"/>
      </w:pPr>
      <w:r>
        <w:t>The</w:t>
      </w:r>
      <w:r>
        <w:rPr>
          <w:spacing w:val="-11"/>
        </w:rPr>
        <w:t xml:space="preserve"> </w:t>
      </w:r>
      <w:r>
        <w:t>Appeals</w:t>
      </w:r>
      <w:r>
        <w:rPr>
          <w:spacing w:val="-10"/>
        </w:rPr>
        <w:t xml:space="preserve"> </w:t>
      </w:r>
      <w:r>
        <w:t>Committee</w:t>
      </w:r>
      <w:r>
        <w:rPr>
          <w:spacing w:val="-9"/>
        </w:rPr>
        <w:t xml:space="preserve"> </w:t>
      </w:r>
      <w:r>
        <w:t>is</w:t>
      </w:r>
      <w:r>
        <w:rPr>
          <w:spacing w:val="-12"/>
        </w:rPr>
        <w:t xml:space="preserve"> </w:t>
      </w:r>
      <w:proofErr w:type="spellStart"/>
      <w:r>
        <w:t>authorised</w:t>
      </w:r>
      <w:proofErr w:type="spellEnd"/>
      <w:r>
        <w:rPr>
          <w:spacing w:val="-11"/>
        </w:rPr>
        <w:t xml:space="preserve"> </w:t>
      </w:r>
      <w:r>
        <w:t>to</w:t>
      </w:r>
      <w:r>
        <w:rPr>
          <w:spacing w:val="-10"/>
        </w:rPr>
        <w:t xml:space="preserve"> </w:t>
      </w:r>
      <w:r>
        <w:t>uphold</w:t>
      </w:r>
      <w:r>
        <w:rPr>
          <w:spacing w:val="-8"/>
        </w:rPr>
        <w:t xml:space="preserve"> </w:t>
      </w:r>
      <w:r>
        <w:t>or</w:t>
      </w:r>
      <w:r>
        <w:rPr>
          <w:spacing w:val="-12"/>
        </w:rPr>
        <w:t xml:space="preserve"> </w:t>
      </w:r>
      <w:r>
        <w:t>reject</w:t>
      </w:r>
      <w:r>
        <w:rPr>
          <w:spacing w:val="-11"/>
        </w:rPr>
        <w:t xml:space="preserve"> </w:t>
      </w:r>
      <w:r>
        <w:t>such</w:t>
      </w:r>
      <w:r>
        <w:rPr>
          <w:spacing w:val="-11"/>
        </w:rPr>
        <w:t xml:space="preserve"> </w:t>
      </w:r>
      <w:r>
        <w:t>appeals</w:t>
      </w:r>
      <w:r>
        <w:rPr>
          <w:spacing w:val="-9"/>
        </w:rPr>
        <w:t xml:space="preserve"> </w:t>
      </w:r>
      <w:r>
        <w:t>or</w:t>
      </w:r>
      <w:r>
        <w:rPr>
          <w:spacing w:val="-10"/>
        </w:rPr>
        <w:t xml:space="preserve"> </w:t>
      </w:r>
      <w:r>
        <w:t>to</w:t>
      </w:r>
      <w:r>
        <w:rPr>
          <w:spacing w:val="-11"/>
        </w:rPr>
        <w:t xml:space="preserve"> </w:t>
      </w:r>
      <w:r>
        <w:t>order</w:t>
      </w:r>
      <w:r>
        <w:rPr>
          <w:spacing w:val="-12"/>
        </w:rPr>
        <w:t xml:space="preserve"> </w:t>
      </w:r>
      <w:r>
        <w:t>the</w:t>
      </w:r>
      <w:r>
        <w:rPr>
          <w:spacing w:val="-11"/>
        </w:rPr>
        <w:t xml:space="preserve"> </w:t>
      </w:r>
      <w:r>
        <w:t>varying of the disciplinary action</w:t>
      </w:r>
      <w:r>
        <w:rPr>
          <w:spacing w:val="-1"/>
        </w:rPr>
        <w:t xml:space="preserve"> </w:t>
      </w:r>
      <w:r>
        <w:t>taken.</w:t>
      </w:r>
    </w:p>
    <w:p w:rsidR="005254A6" w:rsidRDefault="005254A6">
      <w:pPr>
        <w:pStyle w:val="BodyText"/>
      </w:pPr>
    </w:p>
    <w:p w:rsidR="005254A6" w:rsidRDefault="00F25434">
      <w:pPr>
        <w:pStyle w:val="Heading4"/>
        <w:numPr>
          <w:ilvl w:val="1"/>
          <w:numId w:val="6"/>
        </w:numPr>
        <w:tabs>
          <w:tab w:val="left" w:pos="841"/>
        </w:tabs>
        <w:jc w:val="both"/>
      </w:pPr>
      <w:r>
        <w:t>Special</w:t>
      </w:r>
      <w:r>
        <w:rPr>
          <w:spacing w:val="-2"/>
        </w:rPr>
        <w:t xml:space="preserve"> </w:t>
      </w:r>
      <w:r>
        <w:t>circumstances</w:t>
      </w:r>
    </w:p>
    <w:p w:rsidR="005254A6" w:rsidRDefault="00F25434">
      <w:pPr>
        <w:pStyle w:val="BodyText"/>
        <w:spacing w:before="1"/>
        <w:ind w:left="1548" w:right="350" w:hanging="360"/>
        <w:jc w:val="both"/>
      </w:pPr>
      <w:r>
        <w:rPr>
          <w:rFonts w:ascii="Symbol" w:hAnsi="Symbol"/>
        </w:rPr>
        <w:t></w:t>
      </w:r>
      <w:r>
        <w:rPr>
          <w:rFonts w:ascii="Symbol" w:hAnsi="Symbol"/>
        </w:rPr>
        <w:t></w:t>
      </w:r>
      <w:r>
        <w:rPr>
          <w:rFonts w:ascii="Times New Roman" w:hAnsi="Times New Roman"/>
        </w:rPr>
        <w:t xml:space="preserve"> </w:t>
      </w:r>
      <w:proofErr w:type="gramStart"/>
      <w:r>
        <w:t>Any</w:t>
      </w:r>
      <w:proofErr w:type="gramEnd"/>
      <w:r>
        <w:t xml:space="preserve"> disciplinary action taken should be disregarded for disciplinary purposes after a specified period</w:t>
      </w:r>
      <w:r>
        <w:t xml:space="preserve"> of satisfactory conduct as shown in paragraph 3.6 below. Warnings should cease to be ‘live’ following this period of satisfactory conduct. In exceptional </w:t>
      </w:r>
      <w:proofErr w:type="gramStart"/>
      <w:r>
        <w:t>circumstances</w:t>
      </w:r>
      <w:proofErr w:type="gramEnd"/>
      <w:r>
        <w:t>, there may be occasions where an individual’s conduct is satisfactory throughout</w:t>
      </w:r>
      <w:r>
        <w:rPr>
          <w:spacing w:val="-12"/>
        </w:rPr>
        <w:t xml:space="preserve"> </w:t>
      </w:r>
      <w:r>
        <w:t>the</w:t>
      </w:r>
      <w:r>
        <w:rPr>
          <w:spacing w:val="-12"/>
        </w:rPr>
        <w:t xml:space="preserve"> </w:t>
      </w:r>
      <w:r>
        <w:t>pe</w:t>
      </w:r>
      <w:r>
        <w:t>riod</w:t>
      </w:r>
      <w:r>
        <w:rPr>
          <w:spacing w:val="-12"/>
        </w:rPr>
        <w:t xml:space="preserve"> </w:t>
      </w:r>
      <w:r>
        <w:t>the</w:t>
      </w:r>
      <w:r>
        <w:rPr>
          <w:spacing w:val="-11"/>
        </w:rPr>
        <w:t xml:space="preserve"> </w:t>
      </w:r>
      <w:r>
        <w:t>warning</w:t>
      </w:r>
      <w:r>
        <w:rPr>
          <w:spacing w:val="-11"/>
        </w:rPr>
        <w:t xml:space="preserve"> </w:t>
      </w:r>
      <w:r>
        <w:t>is</w:t>
      </w:r>
      <w:r>
        <w:rPr>
          <w:spacing w:val="-14"/>
        </w:rPr>
        <w:t xml:space="preserve"> </w:t>
      </w:r>
      <w:r>
        <w:t>in</w:t>
      </w:r>
      <w:r>
        <w:rPr>
          <w:spacing w:val="-11"/>
        </w:rPr>
        <w:t xml:space="preserve"> </w:t>
      </w:r>
      <w:r>
        <w:t>force,</w:t>
      </w:r>
      <w:r>
        <w:rPr>
          <w:spacing w:val="-15"/>
        </w:rPr>
        <w:t xml:space="preserve"> </w:t>
      </w:r>
      <w:r>
        <w:t>only</w:t>
      </w:r>
      <w:r>
        <w:rPr>
          <w:spacing w:val="-12"/>
        </w:rPr>
        <w:t xml:space="preserve"> </w:t>
      </w:r>
      <w:r>
        <w:t>to</w:t>
      </w:r>
      <w:r>
        <w:rPr>
          <w:spacing w:val="-11"/>
        </w:rPr>
        <w:t xml:space="preserve"> </w:t>
      </w:r>
      <w:r>
        <w:t>lapse</w:t>
      </w:r>
      <w:r>
        <w:rPr>
          <w:spacing w:val="-12"/>
        </w:rPr>
        <w:t xml:space="preserve"> </w:t>
      </w:r>
      <w:r>
        <w:t>very</w:t>
      </w:r>
      <w:r>
        <w:rPr>
          <w:spacing w:val="-12"/>
        </w:rPr>
        <w:t xml:space="preserve"> </w:t>
      </w:r>
      <w:r>
        <w:t>soon</w:t>
      </w:r>
      <w:r>
        <w:rPr>
          <w:spacing w:val="-12"/>
        </w:rPr>
        <w:t xml:space="preserve"> </w:t>
      </w:r>
      <w:r>
        <w:t>thereafter.</w:t>
      </w:r>
      <w:r>
        <w:rPr>
          <w:spacing w:val="-14"/>
        </w:rPr>
        <w:t xml:space="preserve"> </w:t>
      </w:r>
      <w:r>
        <w:t>Where a pattern emerges and/or there is evidence of repeat offences, the individual’s disciplinary record should be borne in mind in deciding how long any subsequent warning should</w:t>
      </w:r>
      <w:r>
        <w:rPr>
          <w:spacing w:val="-3"/>
        </w:rPr>
        <w:t xml:space="preserve"> </w:t>
      </w:r>
      <w:r>
        <w:t>last.</w:t>
      </w:r>
    </w:p>
    <w:p w:rsidR="005254A6" w:rsidRDefault="005254A6">
      <w:pPr>
        <w:pStyle w:val="BodyText"/>
        <w:spacing w:before="11"/>
        <w:rPr>
          <w:sz w:val="23"/>
        </w:rPr>
      </w:pPr>
    </w:p>
    <w:p w:rsidR="005254A6" w:rsidRDefault="00F25434">
      <w:pPr>
        <w:pStyle w:val="BodyText"/>
        <w:spacing w:line="237" w:lineRule="auto"/>
        <w:ind w:left="1548" w:right="352" w:hanging="360"/>
        <w:jc w:val="both"/>
      </w:pPr>
      <w:r>
        <w:rPr>
          <w:rFonts w:ascii="Symbol" w:hAnsi="Symbol"/>
        </w:rPr>
        <w:t></w:t>
      </w:r>
      <w:r>
        <w:rPr>
          <w:rFonts w:ascii="Symbol" w:hAnsi="Symbol"/>
        </w:rPr>
        <w:t></w:t>
      </w:r>
      <w:r>
        <w:rPr>
          <w:rFonts w:ascii="Times New Roman" w:hAnsi="Times New Roman"/>
          <w:spacing w:val="-5"/>
        </w:rPr>
        <w:t xml:space="preserve"> </w:t>
      </w:r>
      <w:proofErr w:type="gramStart"/>
      <w:r>
        <w:t>If</w:t>
      </w:r>
      <w:proofErr w:type="gramEnd"/>
      <w:r>
        <w:rPr>
          <w:spacing w:val="-4"/>
        </w:rPr>
        <w:t xml:space="preserve"> </w:t>
      </w:r>
      <w:r>
        <w:t>an</w:t>
      </w:r>
      <w:r>
        <w:rPr>
          <w:spacing w:val="-3"/>
        </w:rPr>
        <w:t xml:space="preserve"> </w:t>
      </w:r>
      <w:r>
        <w:t>individual</w:t>
      </w:r>
      <w:r>
        <w:rPr>
          <w:spacing w:val="-5"/>
        </w:rPr>
        <w:t xml:space="preserve"> </w:t>
      </w:r>
      <w:r>
        <w:t>is</w:t>
      </w:r>
      <w:r>
        <w:rPr>
          <w:spacing w:val="-4"/>
        </w:rPr>
        <w:t xml:space="preserve"> </w:t>
      </w:r>
      <w:r>
        <w:t>charged</w:t>
      </w:r>
      <w:r>
        <w:rPr>
          <w:spacing w:val="-4"/>
        </w:rPr>
        <w:t xml:space="preserve"> </w:t>
      </w:r>
      <w:r>
        <w:t>with,</w:t>
      </w:r>
      <w:r>
        <w:rPr>
          <w:spacing w:val="-4"/>
        </w:rPr>
        <w:t xml:space="preserve"> </w:t>
      </w:r>
      <w:r>
        <w:t>or</w:t>
      </w:r>
      <w:r>
        <w:rPr>
          <w:spacing w:val="-4"/>
        </w:rPr>
        <w:t xml:space="preserve"> </w:t>
      </w:r>
      <w:r>
        <w:t>convicted</w:t>
      </w:r>
      <w:r>
        <w:rPr>
          <w:spacing w:val="-4"/>
        </w:rPr>
        <w:t xml:space="preserve"> </w:t>
      </w:r>
      <w:r>
        <w:t>of</w:t>
      </w:r>
      <w:r>
        <w:rPr>
          <w:spacing w:val="-5"/>
        </w:rPr>
        <w:t xml:space="preserve"> </w:t>
      </w:r>
      <w:r>
        <w:t>a</w:t>
      </w:r>
      <w:r>
        <w:rPr>
          <w:spacing w:val="-4"/>
        </w:rPr>
        <w:t xml:space="preserve"> </w:t>
      </w:r>
      <w:r>
        <w:t>criminal</w:t>
      </w:r>
      <w:r>
        <w:rPr>
          <w:spacing w:val="-5"/>
        </w:rPr>
        <w:t xml:space="preserve"> </w:t>
      </w:r>
      <w:r>
        <w:t>offence,</w:t>
      </w:r>
      <w:r>
        <w:rPr>
          <w:spacing w:val="-5"/>
        </w:rPr>
        <w:t xml:space="preserve"> </w:t>
      </w:r>
      <w:r>
        <w:t>this</w:t>
      </w:r>
      <w:r>
        <w:rPr>
          <w:spacing w:val="-5"/>
        </w:rPr>
        <w:t xml:space="preserve"> </w:t>
      </w:r>
      <w:r>
        <w:t>is</w:t>
      </w:r>
      <w:r>
        <w:rPr>
          <w:spacing w:val="-4"/>
        </w:rPr>
        <w:t xml:space="preserve"> </w:t>
      </w:r>
      <w:r>
        <w:t>not</w:t>
      </w:r>
      <w:r>
        <w:rPr>
          <w:spacing w:val="-4"/>
        </w:rPr>
        <w:t xml:space="preserve"> </w:t>
      </w:r>
      <w:r>
        <w:t>normally</w:t>
      </w:r>
      <w:r>
        <w:rPr>
          <w:spacing w:val="-4"/>
        </w:rPr>
        <w:t xml:space="preserve"> </w:t>
      </w:r>
      <w:r>
        <w:t>in itself reason for disciplinary action. Consideration needs to be given to what effect</w:t>
      </w:r>
      <w:r>
        <w:rPr>
          <w:spacing w:val="-40"/>
        </w:rPr>
        <w:t xml:space="preserve"> </w:t>
      </w:r>
      <w:r>
        <w:t>the charge</w:t>
      </w:r>
      <w:r>
        <w:rPr>
          <w:spacing w:val="-7"/>
        </w:rPr>
        <w:t xml:space="preserve"> </w:t>
      </w:r>
      <w:r>
        <w:t>or</w:t>
      </w:r>
      <w:r>
        <w:rPr>
          <w:spacing w:val="-6"/>
        </w:rPr>
        <w:t xml:space="preserve"> </w:t>
      </w:r>
      <w:r>
        <w:t>conviction</w:t>
      </w:r>
      <w:r>
        <w:rPr>
          <w:spacing w:val="-5"/>
        </w:rPr>
        <w:t xml:space="preserve"> </w:t>
      </w:r>
      <w:r>
        <w:t>has</w:t>
      </w:r>
      <w:r>
        <w:rPr>
          <w:spacing w:val="-5"/>
        </w:rPr>
        <w:t xml:space="preserve"> </w:t>
      </w:r>
      <w:r>
        <w:t>on</w:t>
      </w:r>
      <w:r>
        <w:rPr>
          <w:spacing w:val="-7"/>
        </w:rPr>
        <w:t xml:space="preserve"> </w:t>
      </w:r>
      <w:r>
        <w:t>the</w:t>
      </w:r>
      <w:r>
        <w:rPr>
          <w:spacing w:val="-5"/>
        </w:rPr>
        <w:t xml:space="preserve"> </w:t>
      </w:r>
      <w:r>
        <w:t>individual’s</w:t>
      </w:r>
      <w:r>
        <w:rPr>
          <w:spacing w:val="-5"/>
        </w:rPr>
        <w:t xml:space="preserve"> </w:t>
      </w:r>
      <w:r>
        <w:t>suitability</w:t>
      </w:r>
      <w:r>
        <w:rPr>
          <w:spacing w:val="-5"/>
        </w:rPr>
        <w:t xml:space="preserve"> </w:t>
      </w:r>
      <w:r>
        <w:t>within</w:t>
      </w:r>
      <w:r>
        <w:rPr>
          <w:spacing w:val="-5"/>
        </w:rPr>
        <w:t xml:space="preserve"> </w:t>
      </w:r>
      <w:r>
        <w:t>the</w:t>
      </w:r>
      <w:r>
        <w:rPr>
          <w:spacing w:val="-7"/>
        </w:rPr>
        <w:t xml:space="preserve"> </w:t>
      </w:r>
      <w:proofErr w:type="spellStart"/>
      <w:r>
        <w:t>organisation</w:t>
      </w:r>
      <w:proofErr w:type="spellEnd"/>
      <w:r>
        <w:rPr>
          <w:spacing w:val="-5"/>
        </w:rPr>
        <w:t xml:space="preserve"> </w:t>
      </w:r>
      <w:r>
        <w:t>and</w:t>
      </w:r>
      <w:r>
        <w:rPr>
          <w:spacing w:val="-5"/>
        </w:rPr>
        <w:t xml:space="preserve"> </w:t>
      </w:r>
      <w:r>
        <w:t>their relationship with their peers and other</w:t>
      </w:r>
      <w:r>
        <w:rPr>
          <w:spacing w:val="-10"/>
        </w:rPr>
        <w:t xml:space="preserve"> </w:t>
      </w:r>
      <w:r>
        <w:t>people.</w:t>
      </w:r>
    </w:p>
    <w:p w:rsidR="005254A6" w:rsidRDefault="005254A6">
      <w:pPr>
        <w:pStyle w:val="BodyText"/>
        <w:spacing w:before="1"/>
        <w:rPr>
          <w:sz w:val="26"/>
        </w:rPr>
      </w:pPr>
    </w:p>
    <w:p w:rsidR="005254A6" w:rsidRDefault="00F25434">
      <w:pPr>
        <w:pStyle w:val="Heading4"/>
        <w:numPr>
          <w:ilvl w:val="1"/>
          <w:numId w:val="6"/>
        </w:numPr>
        <w:tabs>
          <w:tab w:val="left" w:pos="841"/>
        </w:tabs>
        <w:jc w:val="both"/>
      </w:pPr>
      <w:r>
        <w:t>Disciplinary</w:t>
      </w:r>
      <w:r>
        <w:rPr>
          <w:spacing w:val="-8"/>
        </w:rPr>
        <w:t xml:space="preserve"> </w:t>
      </w:r>
      <w:r>
        <w:t>Procedure</w:t>
      </w:r>
    </w:p>
    <w:p w:rsidR="005254A6" w:rsidRDefault="00F25434">
      <w:pPr>
        <w:pStyle w:val="ListParagraph"/>
        <w:numPr>
          <w:ilvl w:val="2"/>
          <w:numId w:val="6"/>
        </w:numPr>
        <w:tabs>
          <w:tab w:val="left" w:pos="1549"/>
        </w:tabs>
        <w:ind w:right="369"/>
        <w:jc w:val="both"/>
        <w:rPr>
          <w:sz w:val="24"/>
        </w:rPr>
      </w:pPr>
      <w:r>
        <w:rPr>
          <w:sz w:val="24"/>
        </w:rPr>
        <w:t xml:space="preserve">Arrangements should be made to conduct the hearing at a place and location that is </w:t>
      </w:r>
      <w:r>
        <w:rPr>
          <w:sz w:val="24"/>
        </w:rPr>
        <w:lastRenderedPageBreak/>
        <w:t>most suitable as determined by the</w:t>
      </w:r>
      <w:r>
        <w:rPr>
          <w:spacing w:val="-14"/>
          <w:sz w:val="24"/>
        </w:rPr>
        <w:t xml:space="preserve"> </w:t>
      </w:r>
      <w:r>
        <w:rPr>
          <w:sz w:val="24"/>
        </w:rPr>
        <w:t>Co-</w:t>
      </w:r>
      <w:proofErr w:type="spellStart"/>
      <w:r>
        <w:rPr>
          <w:sz w:val="24"/>
        </w:rPr>
        <w:t>ordinator</w:t>
      </w:r>
      <w:proofErr w:type="spellEnd"/>
      <w:r>
        <w:rPr>
          <w:sz w:val="24"/>
        </w:rPr>
        <w:t>.</w:t>
      </w:r>
    </w:p>
    <w:p w:rsidR="005254A6" w:rsidRDefault="005254A6">
      <w:pPr>
        <w:pStyle w:val="BodyText"/>
      </w:pPr>
    </w:p>
    <w:p w:rsidR="005254A6" w:rsidRDefault="00F25434" w:rsidP="00F25434">
      <w:pPr>
        <w:ind w:left="1200" w:right="361"/>
        <w:jc w:val="both"/>
        <w:rPr>
          <w:sz w:val="23"/>
        </w:rPr>
      </w:pPr>
      <w:r>
        <w:rPr>
          <w:sz w:val="24"/>
        </w:rPr>
        <w:t xml:space="preserve">[a] </w:t>
      </w:r>
      <w:r>
        <w:rPr>
          <w:sz w:val="23"/>
        </w:rPr>
        <w:t>[In order] to facilitate</w:t>
      </w:r>
      <w:r>
        <w:rPr>
          <w:sz w:val="23"/>
        </w:rPr>
        <w:t xml:space="preserve"> distances and other extraordinary circumstances that could make a conventional Hearing difficult to arrange, the Co-</w:t>
      </w:r>
      <w:proofErr w:type="spellStart"/>
      <w:r>
        <w:rPr>
          <w:sz w:val="23"/>
        </w:rPr>
        <w:t>ordinator</w:t>
      </w:r>
      <w:proofErr w:type="spellEnd"/>
      <w:r>
        <w:rPr>
          <w:sz w:val="23"/>
        </w:rPr>
        <w:t xml:space="preserve"> may decide that a Hearing takes place remotely, using the most efficient, transparent and fairest systems or </w:t>
      </w:r>
      <w:proofErr w:type="spellStart"/>
      <w:r>
        <w:rPr>
          <w:sz w:val="23"/>
        </w:rPr>
        <w:t>programmes</w:t>
      </w:r>
      <w:proofErr w:type="spellEnd"/>
      <w:r>
        <w:rPr>
          <w:sz w:val="23"/>
        </w:rPr>
        <w:t xml:space="preserve"> </w:t>
      </w:r>
      <w:r>
        <w:rPr>
          <w:sz w:val="23"/>
        </w:rPr>
        <w:t>available.</w:t>
      </w:r>
    </w:p>
    <w:p w:rsidR="005254A6" w:rsidRDefault="00F25434">
      <w:pPr>
        <w:pStyle w:val="ListParagraph"/>
        <w:numPr>
          <w:ilvl w:val="2"/>
          <w:numId w:val="6"/>
        </w:numPr>
        <w:tabs>
          <w:tab w:val="left" w:pos="1549"/>
        </w:tabs>
        <w:spacing w:before="74"/>
        <w:ind w:right="353"/>
        <w:jc w:val="both"/>
      </w:pPr>
      <w:r>
        <w:rPr>
          <w:sz w:val="24"/>
        </w:rPr>
        <w:t>Where</w:t>
      </w:r>
      <w:r>
        <w:rPr>
          <w:spacing w:val="-17"/>
          <w:sz w:val="24"/>
        </w:rPr>
        <w:t xml:space="preserve"> </w:t>
      </w:r>
      <w:r>
        <w:rPr>
          <w:sz w:val="24"/>
        </w:rPr>
        <w:t>an</w:t>
      </w:r>
      <w:r>
        <w:rPr>
          <w:spacing w:val="-13"/>
          <w:sz w:val="24"/>
        </w:rPr>
        <w:t xml:space="preserve"> </w:t>
      </w:r>
      <w:r>
        <w:rPr>
          <w:sz w:val="24"/>
        </w:rPr>
        <w:t>individual</w:t>
      </w:r>
      <w:r>
        <w:rPr>
          <w:spacing w:val="-14"/>
          <w:sz w:val="24"/>
        </w:rPr>
        <w:t xml:space="preserve"> </w:t>
      </w:r>
      <w:r>
        <w:rPr>
          <w:sz w:val="24"/>
        </w:rPr>
        <w:t>raises</w:t>
      </w:r>
      <w:r>
        <w:rPr>
          <w:spacing w:val="-14"/>
          <w:sz w:val="24"/>
        </w:rPr>
        <w:t xml:space="preserve"> </w:t>
      </w:r>
      <w:r>
        <w:rPr>
          <w:sz w:val="24"/>
        </w:rPr>
        <w:t>a</w:t>
      </w:r>
      <w:r>
        <w:rPr>
          <w:spacing w:val="-13"/>
          <w:sz w:val="24"/>
        </w:rPr>
        <w:t xml:space="preserve"> </w:t>
      </w:r>
      <w:r>
        <w:rPr>
          <w:sz w:val="24"/>
        </w:rPr>
        <w:t>grievance</w:t>
      </w:r>
      <w:r>
        <w:rPr>
          <w:spacing w:val="-14"/>
          <w:sz w:val="24"/>
        </w:rPr>
        <w:t xml:space="preserve"> </w:t>
      </w:r>
      <w:r>
        <w:rPr>
          <w:sz w:val="24"/>
        </w:rPr>
        <w:t>during</w:t>
      </w:r>
      <w:r>
        <w:rPr>
          <w:spacing w:val="-16"/>
          <w:sz w:val="24"/>
        </w:rPr>
        <w:t xml:space="preserve"> </w:t>
      </w:r>
      <w:r>
        <w:rPr>
          <w:sz w:val="24"/>
        </w:rPr>
        <w:t>a</w:t>
      </w:r>
      <w:r>
        <w:rPr>
          <w:spacing w:val="-13"/>
          <w:sz w:val="24"/>
        </w:rPr>
        <w:t xml:space="preserve"> </w:t>
      </w:r>
      <w:r>
        <w:rPr>
          <w:sz w:val="24"/>
        </w:rPr>
        <w:t>disciplinary</w:t>
      </w:r>
      <w:r>
        <w:rPr>
          <w:spacing w:val="-15"/>
          <w:sz w:val="24"/>
        </w:rPr>
        <w:t xml:space="preserve"> </w:t>
      </w:r>
      <w:r>
        <w:rPr>
          <w:sz w:val="24"/>
        </w:rPr>
        <w:t>procedure,</w:t>
      </w:r>
      <w:r>
        <w:rPr>
          <w:spacing w:val="-13"/>
          <w:sz w:val="24"/>
        </w:rPr>
        <w:t xml:space="preserve"> </w:t>
      </w:r>
      <w:r>
        <w:rPr>
          <w:sz w:val="24"/>
        </w:rPr>
        <w:t>the</w:t>
      </w:r>
      <w:r>
        <w:rPr>
          <w:spacing w:val="-14"/>
          <w:sz w:val="24"/>
        </w:rPr>
        <w:t xml:space="preserve"> </w:t>
      </w:r>
      <w:r>
        <w:rPr>
          <w:sz w:val="24"/>
        </w:rPr>
        <w:t xml:space="preserve">disciplinary procedure may be temporarily suspended in order to deal with the </w:t>
      </w:r>
      <w:r>
        <w:t>grievance. If the grievance and disciplinary issues are related, it may be appropriate to deal with both matters together.</w:t>
      </w:r>
    </w:p>
    <w:p w:rsidR="005254A6" w:rsidRDefault="005254A6">
      <w:pPr>
        <w:pStyle w:val="BodyText"/>
        <w:spacing w:before="1"/>
      </w:pPr>
    </w:p>
    <w:p w:rsidR="005254A6" w:rsidRDefault="00F25434">
      <w:pPr>
        <w:pStyle w:val="Heading4"/>
        <w:numPr>
          <w:ilvl w:val="1"/>
          <w:numId w:val="6"/>
        </w:numPr>
        <w:tabs>
          <w:tab w:val="left" w:pos="841"/>
        </w:tabs>
        <w:jc w:val="both"/>
      </w:pPr>
      <w:r>
        <w:t>Non</w:t>
      </w:r>
      <w:r>
        <w:rPr>
          <w:spacing w:val="-1"/>
        </w:rPr>
        <w:t xml:space="preserve"> </w:t>
      </w:r>
      <w:r>
        <w:t>Attendance</w:t>
      </w:r>
    </w:p>
    <w:p w:rsidR="005254A6" w:rsidRDefault="00F25434">
      <w:pPr>
        <w:pStyle w:val="BodyText"/>
        <w:ind w:left="840" w:right="362"/>
        <w:jc w:val="both"/>
      </w:pPr>
      <w:r>
        <w:t>Where</w:t>
      </w:r>
      <w:r>
        <w:rPr>
          <w:spacing w:val="-14"/>
        </w:rPr>
        <w:t xml:space="preserve"> </w:t>
      </w:r>
      <w:r>
        <w:t>an</w:t>
      </w:r>
      <w:r>
        <w:rPr>
          <w:spacing w:val="-13"/>
        </w:rPr>
        <w:t xml:space="preserve"> </w:t>
      </w:r>
      <w:r>
        <w:t>individual</w:t>
      </w:r>
      <w:r>
        <w:rPr>
          <w:spacing w:val="-11"/>
        </w:rPr>
        <w:t xml:space="preserve"> </w:t>
      </w:r>
      <w:r>
        <w:t>is</w:t>
      </w:r>
      <w:r>
        <w:rPr>
          <w:spacing w:val="-14"/>
        </w:rPr>
        <w:t xml:space="preserve"> </w:t>
      </w:r>
      <w:r>
        <w:t>persistently</w:t>
      </w:r>
      <w:r>
        <w:rPr>
          <w:spacing w:val="-14"/>
        </w:rPr>
        <w:t xml:space="preserve"> </w:t>
      </w:r>
      <w:r>
        <w:t>unable</w:t>
      </w:r>
      <w:r>
        <w:rPr>
          <w:spacing w:val="-12"/>
        </w:rPr>
        <w:t xml:space="preserve"> </w:t>
      </w:r>
      <w:r>
        <w:t>or</w:t>
      </w:r>
      <w:r>
        <w:rPr>
          <w:spacing w:val="-12"/>
        </w:rPr>
        <w:t xml:space="preserve"> </w:t>
      </w:r>
      <w:r>
        <w:t>unwilling</w:t>
      </w:r>
      <w:r>
        <w:rPr>
          <w:spacing w:val="-10"/>
        </w:rPr>
        <w:t xml:space="preserve"> </w:t>
      </w:r>
      <w:r>
        <w:t>to</w:t>
      </w:r>
      <w:r>
        <w:rPr>
          <w:spacing w:val="-10"/>
        </w:rPr>
        <w:t xml:space="preserve"> </w:t>
      </w:r>
      <w:r>
        <w:t>attend</w:t>
      </w:r>
      <w:r>
        <w:rPr>
          <w:spacing w:val="-12"/>
        </w:rPr>
        <w:t xml:space="preserve"> </w:t>
      </w:r>
      <w:r>
        <w:t>a</w:t>
      </w:r>
      <w:r>
        <w:rPr>
          <w:spacing w:val="-11"/>
        </w:rPr>
        <w:t xml:space="preserve"> </w:t>
      </w:r>
      <w:r>
        <w:t>disciplinary</w:t>
      </w:r>
      <w:r>
        <w:rPr>
          <w:spacing w:val="-12"/>
        </w:rPr>
        <w:t xml:space="preserve"> </w:t>
      </w:r>
      <w:r>
        <w:t>meeting</w:t>
      </w:r>
      <w:r>
        <w:rPr>
          <w:spacing w:val="-10"/>
        </w:rPr>
        <w:t xml:space="preserve"> </w:t>
      </w:r>
      <w:r>
        <w:t>without good</w:t>
      </w:r>
      <w:r>
        <w:rPr>
          <w:spacing w:val="-14"/>
        </w:rPr>
        <w:t xml:space="preserve"> </w:t>
      </w:r>
      <w:r>
        <w:t>cause,</w:t>
      </w:r>
      <w:r>
        <w:rPr>
          <w:spacing w:val="-16"/>
        </w:rPr>
        <w:t xml:space="preserve"> </w:t>
      </w:r>
      <w:r>
        <w:t>the</w:t>
      </w:r>
      <w:r>
        <w:rPr>
          <w:spacing w:val="-12"/>
        </w:rPr>
        <w:t xml:space="preserve"> </w:t>
      </w:r>
      <w:r>
        <w:t>Chairman</w:t>
      </w:r>
      <w:r>
        <w:rPr>
          <w:spacing w:val="-15"/>
        </w:rPr>
        <w:t xml:space="preserve"> </w:t>
      </w:r>
      <w:r>
        <w:t>of</w:t>
      </w:r>
      <w:r>
        <w:rPr>
          <w:spacing w:val="-13"/>
        </w:rPr>
        <w:t xml:space="preserve"> </w:t>
      </w:r>
      <w:r>
        <w:t>the</w:t>
      </w:r>
      <w:r>
        <w:rPr>
          <w:spacing w:val="-15"/>
        </w:rPr>
        <w:t xml:space="preserve"> </w:t>
      </w:r>
      <w:r>
        <w:t>Disciplinary</w:t>
      </w:r>
      <w:r>
        <w:rPr>
          <w:spacing w:val="-17"/>
        </w:rPr>
        <w:t xml:space="preserve"> </w:t>
      </w:r>
      <w:r>
        <w:t>Committee</w:t>
      </w:r>
      <w:r>
        <w:rPr>
          <w:spacing w:val="-14"/>
        </w:rPr>
        <w:t xml:space="preserve"> </w:t>
      </w:r>
      <w:r>
        <w:t>should</w:t>
      </w:r>
      <w:r>
        <w:rPr>
          <w:spacing w:val="-16"/>
        </w:rPr>
        <w:t xml:space="preserve"> </w:t>
      </w:r>
      <w:r>
        <w:t>consider</w:t>
      </w:r>
      <w:r>
        <w:rPr>
          <w:spacing w:val="-15"/>
        </w:rPr>
        <w:t xml:space="preserve"> </w:t>
      </w:r>
      <w:r>
        <w:t>holding</w:t>
      </w:r>
      <w:r>
        <w:rPr>
          <w:spacing w:val="-15"/>
        </w:rPr>
        <w:t xml:space="preserve"> </w:t>
      </w:r>
      <w:r>
        <w:t>the</w:t>
      </w:r>
      <w:r>
        <w:rPr>
          <w:spacing w:val="-16"/>
        </w:rPr>
        <w:t xml:space="preserve"> </w:t>
      </w:r>
      <w:r>
        <w:t>meeting in</w:t>
      </w:r>
      <w:r>
        <w:rPr>
          <w:spacing w:val="-9"/>
        </w:rPr>
        <w:t xml:space="preserve"> </w:t>
      </w:r>
      <w:r>
        <w:t>their</w:t>
      </w:r>
      <w:r>
        <w:rPr>
          <w:spacing w:val="-9"/>
        </w:rPr>
        <w:t xml:space="preserve"> </w:t>
      </w:r>
      <w:r>
        <w:t>absence</w:t>
      </w:r>
      <w:r>
        <w:rPr>
          <w:spacing w:val="-10"/>
        </w:rPr>
        <w:t xml:space="preserve"> </w:t>
      </w:r>
      <w:r>
        <w:t>and</w:t>
      </w:r>
      <w:r>
        <w:rPr>
          <w:spacing w:val="-8"/>
        </w:rPr>
        <w:t xml:space="preserve"> </w:t>
      </w:r>
      <w:r>
        <w:t>make</w:t>
      </w:r>
      <w:r>
        <w:rPr>
          <w:spacing w:val="-7"/>
        </w:rPr>
        <w:t xml:space="preserve"> </w:t>
      </w:r>
      <w:r>
        <w:t>a</w:t>
      </w:r>
      <w:r>
        <w:rPr>
          <w:spacing w:val="-8"/>
        </w:rPr>
        <w:t xml:space="preserve"> </w:t>
      </w:r>
      <w:r>
        <w:t>decision</w:t>
      </w:r>
      <w:r>
        <w:rPr>
          <w:spacing w:val="-10"/>
        </w:rPr>
        <w:t xml:space="preserve"> </w:t>
      </w:r>
      <w:r>
        <w:t>on</w:t>
      </w:r>
      <w:r>
        <w:rPr>
          <w:spacing w:val="-7"/>
        </w:rPr>
        <w:t xml:space="preserve"> </w:t>
      </w:r>
      <w:r>
        <w:t>the</w:t>
      </w:r>
      <w:r>
        <w:rPr>
          <w:spacing w:val="-8"/>
        </w:rPr>
        <w:t xml:space="preserve"> </w:t>
      </w:r>
      <w:r>
        <w:t>evidence</w:t>
      </w:r>
      <w:r>
        <w:rPr>
          <w:spacing w:val="-10"/>
        </w:rPr>
        <w:t xml:space="preserve"> </w:t>
      </w:r>
      <w:r>
        <w:t>available.</w:t>
      </w:r>
      <w:r>
        <w:rPr>
          <w:spacing w:val="-8"/>
        </w:rPr>
        <w:t xml:space="preserve"> </w:t>
      </w:r>
      <w:r>
        <w:t>This</w:t>
      </w:r>
      <w:r>
        <w:rPr>
          <w:spacing w:val="-11"/>
        </w:rPr>
        <w:t xml:space="preserve"> </w:t>
      </w:r>
      <w:r>
        <w:t>course</w:t>
      </w:r>
      <w:r>
        <w:rPr>
          <w:spacing w:val="-9"/>
        </w:rPr>
        <w:t xml:space="preserve"> </w:t>
      </w:r>
      <w:r>
        <w:t>of</w:t>
      </w:r>
      <w:r>
        <w:rPr>
          <w:spacing w:val="-10"/>
        </w:rPr>
        <w:t xml:space="preserve"> </w:t>
      </w:r>
      <w:r>
        <w:t>action</w:t>
      </w:r>
      <w:r>
        <w:rPr>
          <w:spacing w:val="-7"/>
        </w:rPr>
        <w:t xml:space="preserve"> </w:t>
      </w:r>
      <w:r>
        <w:t>should be a last</w:t>
      </w:r>
      <w:r>
        <w:rPr>
          <w:spacing w:val="-3"/>
        </w:rPr>
        <w:t xml:space="preserve"> </w:t>
      </w:r>
      <w:r>
        <w:t>resort.</w:t>
      </w:r>
    </w:p>
    <w:p w:rsidR="005254A6" w:rsidRDefault="005254A6">
      <w:pPr>
        <w:pStyle w:val="BodyText"/>
      </w:pPr>
    </w:p>
    <w:p w:rsidR="005254A6" w:rsidRDefault="00F25434">
      <w:pPr>
        <w:pStyle w:val="Heading4"/>
        <w:numPr>
          <w:ilvl w:val="1"/>
          <w:numId w:val="6"/>
        </w:numPr>
        <w:tabs>
          <w:tab w:val="left" w:pos="841"/>
        </w:tabs>
        <w:spacing w:after="5"/>
        <w:ind w:right="360" w:hanging="723"/>
        <w:jc w:val="both"/>
      </w:pPr>
      <w:r>
        <w:t>Possible outcomes of formal action (Note: these outcomes are not cumu</w:t>
      </w:r>
      <w:r>
        <w:t>lative and it may be the case that a finding on a first complaint could result in “no action” or “expulsion”.)</w:t>
      </w:r>
    </w:p>
    <w:tbl>
      <w:tblPr>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3"/>
        <w:gridCol w:w="3590"/>
        <w:gridCol w:w="2793"/>
      </w:tblGrid>
      <w:tr w:rsidR="005254A6">
        <w:trPr>
          <w:trHeight w:val="551"/>
        </w:trPr>
        <w:tc>
          <w:tcPr>
            <w:tcW w:w="3413" w:type="dxa"/>
          </w:tcPr>
          <w:p w:rsidR="005254A6" w:rsidRDefault="00F25434">
            <w:pPr>
              <w:pStyle w:val="TableParagraph"/>
              <w:spacing w:line="264" w:lineRule="exact"/>
              <w:ind w:left="117" w:right="95"/>
              <w:rPr>
                <w:b/>
                <w:sz w:val="24"/>
              </w:rPr>
            </w:pPr>
            <w:r>
              <w:rPr>
                <w:b/>
                <w:sz w:val="24"/>
              </w:rPr>
              <w:t>Outcome</w:t>
            </w:r>
          </w:p>
        </w:tc>
        <w:tc>
          <w:tcPr>
            <w:tcW w:w="3590" w:type="dxa"/>
          </w:tcPr>
          <w:p w:rsidR="005254A6" w:rsidRDefault="00F25434">
            <w:pPr>
              <w:pStyle w:val="TableParagraph"/>
              <w:spacing w:line="264" w:lineRule="exact"/>
              <w:ind w:right="533"/>
              <w:rPr>
                <w:b/>
                <w:sz w:val="24"/>
              </w:rPr>
            </w:pPr>
            <w:r>
              <w:rPr>
                <w:b/>
                <w:sz w:val="24"/>
              </w:rPr>
              <w:t>Punitive/Non punitive</w:t>
            </w:r>
          </w:p>
        </w:tc>
        <w:tc>
          <w:tcPr>
            <w:tcW w:w="2793" w:type="dxa"/>
          </w:tcPr>
          <w:p w:rsidR="005254A6" w:rsidRDefault="00F25434">
            <w:pPr>
              <w:pStyle w:val="TableParagraph"/>
              <w:spacing w:before="3" w:line="266" w:lineRule="exact"/>
              <w:ind w:left="1052" w:right="357" w:hanging="647"/>
              <w:jc w:val="left"/>
              <w:rPr>
                <w:b/>
                <w:sz w:val="24"/>
              </w:rPr>
            </w:pPr>
            <w:r>
              <w:rPr>
                <w:b/>
                <w:sz w:val="24"/>
              </w:rPr>
              <w:t>Time Limit before expiry</w:t>
            </w:r>
          </w:p>
        </w:tc>
      </w:tr>
      <w:tr w:rsidR="005254A6">
        <w:trPr>
          <w:trHeight w:val="275"/>
        </w:trPr>
        <w:tc>
          <w:tcPr>
            <w:tcW w:w="3413" w:type="dxa"/>
          </w:tcPr>
          <w:p w:rsidR="005254A6" w:rsidRDefault="00F25434">
            <w:pPr>
              <w:pStyle w:val="TableParagraph"/>
              <w:ind w:left="117" w:right="93"/>
              <w:rPr>
                <w:sz w:val="24"/>
              </w:rPr>
            </w:pPr>
            <w:r>
              <w:rPr>
                <w:sz w:val="24"/>
              </w:rPr>
              <w:t>No action</w:t>
            </w:r>
          </w:p>
        </w:tc>
        <w:tc>
          <w:tcPr>
            <w:tcW w:w="3590" w:type="dxa"/>
          </w:tcPr>
          <w:p w:rsidR="005254A6" w:rsidRDefault="00F25434">
            <w:pPr>
              <w:pStyle w:val="TableParagraph"/>
              <w:ind w:right="532"/>
              <w:rPr>
                <w:sz w:val="24"/>
              </w:rPr>
            </w:pPr>
            <w:r>
              <w:rPr>
                <w:sz w:val="24"/>
              </w:rPr>
              <w:t>Non punitive</w:t>
            </w:r>
          </w:p>
        </w:tc>
        <w:tc>
          <w:tcPr>
            <w:tcW w:w="2793" w:type="dxa"/>
          </w:tcPr>
          <w:p w:rsidR="005254A6" w:rsidRDefault="00F25434">
            <w:pPr>
              <w:pStyle w:val="TableParagraph"/>
              <w:ind w:left="25" w:right="0"/>
              <w:rPr>
                <w:sz w:val="24"/>
              </w:rPr>
            </w:pPr>
            <w:r>
              <w:rPr>
                <w:w w:val="95"/>
                <w:sz w:val="24"/>
              </w:rPr>
              <w:t>0</w:t>
            </w:r>
          </w:p>
        </w:tc>
      </w:tr>
      <w:tr w:rsidR="005254A6">
        <w:trPr>
          <w:trHeight w:val="273"/>
        </w:trPr>
        <w:tc>
          <w:tcPr>
            <w:tcW w:w="3413" w:type="dxa"/>
          </w:tcPr>
          <w:p w:rsidR="005254A6" w:rsidRDefault="00F25434">
            <w:pPr>
              <w:pStyle w:val="TableParagraph"/>
              <w:spacing w:line="253" w:lineRule="exact"/>
              <w:ind w:left="117" w:right="98"/>
              <w:rPr>
                <w:sz w:val="24"/>
              </w:rPr>
            </w:pPr>
            <w:r>
              <w:rPr>
                <w:sz w:val="24"/>
              </w:rPr>
              <w:t>Improvement Advice</w:t>
            </w:r>
          </w:p>
        </w:tc>
        <w:tc>
          <w:tcPr>
            <w:tcW w:w="3590" w:type="dxa"/>
          </w:tcPr>
          <w:p w:rsidR="005254A6" w:rsidRDefault="00F25434">
            <w:pPr>
              <w:pStyle w:val="TableParagraph"/>
              <w:spacing w:line="253" w:lineRule="exact"/>
              <w:ind w:right="532"/>
              <w:rPr>
                <w:sz w:val="24"/>
              </w:rPr>
            </w:pPr>
            <w:r>
              <w:rPr>
                <w:sz w:val="24"/>
              </w:rPr>
              <w:t>Non punitive</w:t>
            </w:r>
          </w:p>
        </w:tc>
        <w:tc>
          <w:tcPr>
            <w:tcW w:w="2793" w:type="dxa"/>
          </w:tcPr>
          <w:p w:rsidR="005254A6" w:rsidRDefault="00F25434">
            <w:pPr>
              <w:pStyle w:val="TableParagraph"/>
              <w:spacing w:line="253" w:lineRule="exact"/>
              <w:ind w:left="785"/>
              <w:rPr>
                <w:sz w:val="24"/>
              </w:rPr>
            </w:pPr>
            <w:r>
              <w:rPr>
                <w:sz w:val="24"/>
              </w:rPr>
              <w:t>12 months</w:t>
            </w:r>
          </w:p>
        </w:tc>
      </w:tr>
      <w:tr w:rsidR="005254A6">
        <w:trPr>
          <w:trHeight w:val="275"/>
        </w:trPr>
        <w:tc>
          <w:tcPr>
            <w:tcW w:w="3413" w:type="dxa"/>
          </w:tcPr>
          <w:p w:rsidR="005254A6" w:rsidRDefault="00F25434">
            <w:pPr>
              <w:pStyle w:val="TableParagraph"/>
              <w:ind w:left="117" w:right="96"/>
              <w:rPr>
                <w:sz w:val="24"/>
              </w:rPr>
            </w:pPr>
            <w:r>
              <w:rPr>
                <w:sz w:val="24"/>
              </w:rPr>
              <w:t>First Written Warning</w:t>
            </w:r>
          </w:p>
        </w:tc>
        <w:tc>
          <w:tcPr>
            <w:tcW w:w="3590" w:type="dxa"/>
          </w:tcPr>
          <w:p w:rsidR="005254A6" w:rsidRDefault="00F25434">
            <w:pPr>
              <w:pStyle w:val="TableParagraph"/>
              <w:ind w:right="532"/>
              <w:rPr>
                <w:sz w:val="24"/>
              </w:rPr>
            </w:pPr>
            <w:r>
              <w:rPr>
                <w:sz w:val="24"/>
              </w:rPr>
              <w:t>Non punitive</w:t>
            </w:r>
          </w:p>
        </w:tc>
        <w:tc>
          <w:tcPr>
            <w:tcW w:w="2793" w:type="dxa"/>
          </w:tcPr>
          <w:p w:rsidR="005254A6" w:rsidRDefault="00F25434">
            <w:pPr>
              <w:pStyle w:val="TableParagraph"/>
              <w:ind w:left="785"/>
              <w:rPr>
                <w:sz w:val="24"/>
              </w:rPr>
            </w:pPr>
            <w:r>
              <w:rPr>
                <w:sz w:val="24"/>
              </w:rPr>
              <w:t>12 months</w:t>
            </w:r>
          </w:p>
        </w:tc>
      </w:tr>
      <w:tr w:rsidR="005254A6">
        <w:trPr>
          <w:trHeight w:val="275"/>
        </w:trPr>
        <w:tc>
          <w:tcPr>
            <w:tcW w:w="3413" w:type="dxa"/>
          </w:tcPr>
          <w:p w:rsidR="005254A6" w:rsidRDefault="00F25434">
            <w:pPr>
              <w:pStyle w:val="TableParagraph"/>
              <w:ind w:left="117" w:right="92"/>
              <w:rPr>
                <w:sz w:val="24"/>
              </w:rPr>
            </w:pPr>
            <w:r>
              <w:rPr>
                <w:sz w:val="24"/>
              </w:rPr>
              <w:t>Final Written Warning</w:t>
            </w:r>
          </w:p>
        </w:tc>
        <w:tc>
          <w:tcPr>
            <w:tcW w:w="3590" w:type="dxa"/>
          </w:tcPr>
          <w:p w:rsidR="005254A6" w:rsidRDefault="00F25434">
            <w:pPr>
              <w:pStyle w:val="TableParagraph"/>
              <w:ind w:right="532"/>
              <w:rPr>
                <w:sz w:val="24"/>
              </w:rPr>
            </w:pPr>
            <w:r>
              <w:rPr>
                <w:sz w:val="24"/>
              </w:rPr>
              <w:t>Non punitive</w:t>
            </w:r>
          </w:p>
        </w:tc>
        <w:tc>
          <w:tcPr>
            <w:tcW w:w="2793" w:type="dxa"/>
          </w:tcPr>
          <w:p w:rsidR="005254A6" w:rsidRDefault="00F25434">
            <w:pPr>
              <w:pStyle w:val="TableParagraph"/>
              <w:ind w:left="785"/>
              <w:rPr>
                <w:sz w:val="24"/>
              </w:rPr>
            </w:pPr>
            <w:r>
              <w:rPr>
                <w:sz w:val="24"/>
              </w:rPr>
              <w:t>24 months</w:t>
            </w:r>
          </w:p>
        </w:tc>
      </w:tr>
      <w:tr w:rsidR="005254A6">
        <w:trPr>
          <w:trHeight w:val="275"/>
        </w:trPr>
        <w:tc>
          <w:tcPr>
            <w:tcW w:w="3413" w:type="dxa"/>
          </w:tcPr>
          <w:p w:rsidR="005254A6" w:rsidRDefault="00F25434">
            <w:pPr>
              <w:pStyle w:val="TableParagraph"/>
              <w:ind w:left="111" w:right="98"/>
              <w:rPr>
                <w:sz w:val="24"/>
              </w:rPr>
            </w:pPr>
            <w:r>
              <w:rPr>
                <w:sz w:val="24"/>
              </w:rPr>
              <w:t>Formal Counselling</w:t>
            </w:r>
          </w:p>
        </w:tc>
        <w:tc>
          <w:tcPr>
            <w:tcW w:w="3590" w:type="dxa"/>
          </w:tcPr>
          <w:p w:rsidR="005254A6" w:rsidRDefault="00F25434">
            <w:pPr>
              <w:pStyle w:val="TableParagraph"/>
              <w:ind w:right="532"/>
              <w:rPr>
                <w:sz w:val="24"/>
              </w:rPr>
            </w:pPr>
            <w:r>
              <w:rPr>
                <w:sz w:val="24"/>
              </w:rPr>
              <w:t>Non punitive</w:t>
            </w:r>
          </w:p>
        </w:tc>
        <w:tc>
          <w:tcPr>
            <w:tcW w:w="2793" w:type="dxa"/>
          </w:tcPr>
          <w:p w:rsidR="005254A6" w:rsidRDefault="00F25434">
            <w:pPr>
              <w:pStyle w:val="TableParagraph"/>
              <w:ind w:left="785"/>
              <w:rPr>
                <w:sz w:val="24"/>
              </w:rPr>
            </w:pPr>
            <w:r>
              <w:rPr>
                <w:sz w:val="24"/>
              </w:rPr>
              <w:t>n/a</w:t>
            </w:r>
          </w:p>
        </w:tc>
      </w:tr>
      <w:tr w:rsidR="005254A6">
        <w:trPr>
          <w:trHeight w:val="273"/>
        </w:trPr>
        <w:tc>
          <w:tcPr>
            <w:tcW w:w="3413" w:type="dxa"/>
          </w:tcPr>
          <w:p w:rsidR="005254A6" w:rsidRDefault="00F25434">
            <w:pPr>
              <w:pStyle w:val="TableParagraph"/>
              <w:spacing w:line="252" w:lineRule="exact"/>
              <w:ind w:left="113" w:right="98"/>
              <w:rPr>
                <w:sz w:val="24"/>
              </w:rPr>
            </w:pPr>
            <w:r>
              <w:rPr>
                <w:sz w:val="24"/>
              </w:rPr>
              <w:t>Addiction Referral</w:t>
            </w:r>
          </w:p>
        </w:tc>
        <w:tc>
          <w:tcPr>
            <w:tcW w:w="3590" w:type="dxa"/>
          </w:tcPr>
          <w:p w:rsidR="005254A6" w:rsidRDefault="00F25434">
            <w:pPr>
              <w:pStyle w:val="TableParagraph"/>
              <w:spacing w:line="252" w:lineRule="exact"/>
              <w:ind w:right="532"/>
              <w:rPr>
                <w:sz w:val="24"/>
              </w:rPr>
            </w:pPr>
            <w:r>
              <w:rPr>
                <w:sz w:val="24"/>
              </w:rPr>
              <w:t>Non punitive</w:t>
            </w:r>
          </w:p>
        </w:tc>
        <w:tc>
          <w:tcPr>
            <w:tcW w:w="2793" w:type="dxa"/>
          </w:tcPr>
          <w:p w:rsidR="005254A6" w:rsidRDefault="00F25434">
            <w:pPr>
              <w:pStyle w:val="TableParagraph"/>
              <w:spacing w:line="252" w:lineRule="exact"/>
              <w:ind w:left="785"/>
              <w:rPr>
                <w:sz w:val="24"/>
              </w:rPr>
            </w:pPr>
            <w:r>
              <w:rPr>
                <w:sz w:val="24"/>
              </w:rPr>
              <w:t>n/a</w:t>
            </w:r>
          </w:p>
        </w:tc>
      </w:tr>
      <w:tr w:rsidR="005254A6">
        <w:trPr>
          <w:trHeight w:val="559"/>
        </w:trPr>
        <w:tc>
          <w:tcPr>
            <w:tcW w:w="3413" w:type="dxa"/>
          </w:tcPr>
          <w:p w:rsidR="005254A6" w:rsidRDefault="00F25434">
            <w:pPr>
              <w:pStyle w:val="TableParagraph"/>
              <w:spacing w:line="269" w:lineRule="exact"/>
              <w:ind w:left="117" w:right="98"/>
              <w:rPr>
                <w:b/>
                <w:sz w:val="24"/>
              </w:rPr>
            </w:pPr>
            <w:r>
              <w:rPr>
                <w:b/>
                <w:sz w:val="24"/>
              </w:rPr>
              <w:t>Monetary Fines up to €1000</w:t>
            </w:r>
          </w:p>
        </w:tc>
        <w:tc>
          <w:tcPr>
            <w:tcW w:w="3590" w:type="dxa"/>
          </w:tcPr>
          <w:p w:rsidR="005254A6" w:rsidRDefault="00F25434">
            <w:pPr>
              <w:pStyle w:val="TableParagraph"/>
              <w:spacing w:line="269" w:lineRule="exact"/>
              <w:ind w:right="530"/>
              <w:rPr>
                <w:b/>
                <w:sz w:val="24"/>
              </w:rPr>
            </w:pPr>
            <w:r>
              <w:rPr>
                <w:b/>
                <w:sz w:val="24"/>
              </w:rPr>
              <w:t>Punitive</w:t>
            </w:r>
          </w:p>
        </w:tc>
        <w:tc>
          <w:tcPr>
            <w:tcW w:w="2793" w:type="dxa"/>
          </w:tcPr>
          <w:p w:rsidR="005254A6" w:rsidRDefault="00F25434">
            <w:pPr>
              <w:pStyle w:val="TableParagraph"/>
              <w:spacing w:line="269" w:lineRule="exact"/>
              <w:ind w:left="787"/>
              <w:rPr>
                <w:b/>
                <w:sz w:val="24"/>
              </w:rPr>
            </w:pPr>
            <w:r>
              <w:rPr>
                <w:b/>
                <w:sz w:val="24"/>
              </w:rPr>
              <w:t>24 months</w:t>
            </w:r>
          </w:p>
        </w:tc>
      </w:tr>
      <w:tr w:rsidR="005254A6">
        <w:trPr>
          <w:trHeight w:val="542"/>
        </w:trPr>
        <w:tc>
          <w:tcPr>
            <w:tcW w:w="3413" w:type="dxa"/>
          </w:tcPr>
          <w:p w:rsidR="005254A6" w:rsidRDefault="00F25434">
            <w:pPr>
              <w:pStyle w:val="TableParagraph"/>
              <w:spacing w:line="267" w:lineRule="exact"/>
              <w:ind w:left="117" w:right="98"/>
              <w:rPr>
                <w:b/>
                <w:sz w:val="24"/>
              </w:rPr>
            </w:pPr>
            <w:r>
              <w:rPr>
                <w:b/>
                <w:sz w:val="24"/>
              </w:rPr>
              <w:t>Monetary Fines up to €5000</w:t>
            </w:r>
          </w:p>
        </w:tc>
        <w:tc>
          <w:tcPr>
            <w:tcW w:w="3590" w:type="dxa"/>
          </w:tcPr>
          <w:p w:rsidR="005254A6" w:rsidRDefault="00F25434">
            <w:pPr>
              <w:pStyle w:val="TableParagraph"/>
              <w:spacing w:line="267" w:lineRule="exact"/>
              <w:ind w:right="530"/>
              <w:rPr>
                <w:b/>
                <w:sz w:val="24"/>
              </w:rPr>
            </w:pPr>
            <w:r>
              <w:rPr>
                <w:b/>
                <w:sz w:val="24"/>
              </w:rPr>
              <w:t>Punitive</w:t>
            </w:r>
          </w:p>
        </w:tc>
        <w:tc>
          <w:tcPr>
            <w:tcW w:w="2793" w:type="dxa"/>
          </w:tcPr>
          <w:p w:rsidR="005254A6" w:rsidRDefault="00F25434">
            <w:pPr>
              <w:pStyle w:val="TableParagraph"/>
              <w:spacing w:line="267" w:lineRule="exact"/>
              <w:ind w:left="787" w:right="753"/>
              <w:rPr>
                <w:b/>
                <w:sz w:val="24"/>
              </w:rPr>
            </w:pPr>
            <w:r>
              <w:rPr>
                <w:b/>
                <w:sz w:val="24"/>
              </w:rPr>
              <w:t>48 months</w:t>
            </w:r>
          </w:p>
        </w:tc>
      </w:tr>
      <w:tr w:rsidR="005254A6">
        <w:trPr>
          <w:trHeight w:val="832"/>
        </w:trPr>
        <w:tc>
          <w:tcPr>
            <w:tcW w:w="3413" w:type="dxa"/>
          </w:tcPr>
          <w:p w:rsidR="005254A6" w:rsidRDefault="00F25434">
            <w:pPr>
              <w:pStyle w:val="TableParagraph"/>
              <w:spacing w:before="2" w:line="240" w:lineRule="auto"/>
              <w:ind w:left="1041" w:right="109" w:hanging="888"/>
              <w:jc w:val="left"/>
              <w:rPr>
                <w:b/>
                <w:sz w:val="24"/>
              </w:rPr>
            </w:pPr>
            <w:r>
              <w:rPr>
                <w:b/>
                <w:sz w:val="24"/>
              </w:rPr>
              <w:t>Suspension of Registration up to 1 year</w:t>
            </w:r>
          </w:p>
        </w:tc>
        <w:tc>
          <w:tcPr>
            <w:tcW w:w="3590" w:type="dxa"/>
          </w:tcPr>
          <w:p w:rsidR="005254A6" w:rsidRDefault="00F25434">
            <w:pPr>
              <w:pStyle w:val="TableParagraph"/>
              <w:spacing w:line="267" w:lineRule="exact"/>
              <w:ind w:right="530"/>
              <w:rPr>
                <w:b/>
                <w:sz w:val="24"/>
              </w:rPr>
            </w:pPr>
            <w:r>
              <w:rPr>
                <w:b/>
                <w:sz w:val="24"/>
              </w:rPr>
              <w:t>Punitive</w:t>
            </w:r>
          </w:p>
        </w:tc>
        <w:tc>
          <w:tcPr>
            <w:tcW w:w="2793" w:type="dxa"/>
          </w:tcPr>
          <w:p w:rsidR="005254A6" w:rsidRDefault="00F25434">
            <w:pPr>
              <w:pStyle w:val="TableParagraph"/>
              <w:spacing w:line="267" w:lineRule="exact"/>
              <w:ind w:left="787"/>
              <w:rPr>
                <w:b/>
                <w:sz w:val="24"/>
              </w:rPr>
            </w:pPr>
            <w:r>
              <w:rPr>
                <w:b/>
                <w:sz w:val="24"/>
              </w:rPr>
              <w:t>36 months</w:t>
            </w:r>
          </w:p>
        </w:tc>
      </w:tr>
      <w:tr w:rsidR="005254A6">
        <w:trPr>
          <w:trHeight w:val="830"/>
        </w:trPr>
        <w:tc>
          <w:tcPr>
            <w:tcW w:w="3413" w:type="dxa"/>
          </w:tcPr>
          <w:p w:rsidR="005254A6" w:rsidRDefault="00F25434">
            <w:pPr>
              <w:pStyle w:val="TableParagraph"/>
              <w:spacing w:line="240" w:lineRule="auto"/>
              <w:ind w:left="974" w:right="109" w:hanging="821"/>
              <w:jc w:val="left"/>
              <w:rPr>
                <w:b/>
                <w:sz w:val="24"/>
              </w:rPr>
            </w:pPr>
            <w:r>
              <w:rPr>
                <w:b/>
                <w:sz w:val="24"/>
              </w:rPr>
              <w:t>Suspension of Registration up to 2 years</w:t>
            </w:r>
          </w:p>
        </w:tc>
        <w:tc>
          <w:tcPr>
            <w:tcW w:w="3590" w:type="dxa"/>
          </w:tcPr>
          <w:p w:rsidR="005254A6" w:rsidRDefault="00F25434">
            <w:pPr>
              <w:pStyle w:val="TableParagraph"/>
              <w:spacing w:line="264" w:lineRule="exact"/>
              <w:ind w:right="530"/>
              <w:rPr>
                <w:b/>
                <w:sz w:val="24"/>
              </w:rPr>
            </w:pPr>
            <w:r>
              <w:rPr>
                <w:b/>
                <w:sz w:val="24"/>
              </w:rPr>
              <w:t>Punitive</w:t>
            </w:r>
          </w:p>
        </w:tc>
        <w:tc>
          <w:tcPr>
            <w:tcW w:w="2793" w:type="dxa"/>
          </w:tcPr>
          <w:p w:rsidR="005254A6" w:rsidRDefault="00F25434">
            <w:pPr>
              <w:pStyle w:val="TableParagraph"/>
              <w:spacing w:line="264" w:lineRule="exact"/>
              <w:ind w:left="787"/>
              <w:rPr>
                <w:b/>
                <w:sz w:val="24"/>
              </w:rPr>
            </w:pPr>
            <w:r>
              <w:rPr>
                <w:b/>
                <w:sz w:val="24"/>
              </w:rPr>
              <w:t>60 months</w:t>
            </w:r>
          </w:p>
        </w:tc>
      </w:tr>
      <w:tr w:rsidR="005254A6">
        <w:trPr>
          <w:trHeight w:val="1101"/>
        </w:trPr>
        <w:tc>
          <w:tcPr>
            <w:tcW w:w="3413" w:type="dxa"/>
          </w:tcPr>
          <w:p w:rsidR="005254A6" w:rsidRDefault="00F25434">
            <w:pPr>
              <w:pStyle w:val="TableParagraph"/>
              <w:spacing w:line="240" w:lineRule="auto"/>
              <w:ind w:left="117" w:right="96"/>
              <w:rPr>
                <w:b/>
                <w:sz w:val="24"/>
              </w:rPr>
            </w:pPr>
            <w:r>
              <w:rPr>
                <w:b/>
                <w:sz w:val="24"/>
              </w:rPr>
              <w:t xml:space="preserve">Suspension of Membership of An </w:t>
            </w:r>
            <w:proofErr w:type="spellStart"/>
            <w:r>
              <w:rPr>
                <w:b/>
                <w:sz w:val="24"/>
              </w:rPr>
              <w:t>Coimisiún</w:t>
            </w:r>
            <w:proofErr w:type="spellEnd"/>
            <w:r>
              <w:rPr>
                <w:b/>
                <w:sz w:val="24"/>
              </w:rPr>
              <w:t xml:space="preserve"> for up to 3 years</w:t>
            </w:r>
          </w:p>
        </w:tc>
        <w:tc>
          <w:tcPr>
            <w:tcW w:w="3590" w:type="dxa"/>
          </w:tcPr>
          <w:p w:rsidR="005254A6" w:rsidRDefault="00F25434">
            <w:pPr>
              <w:pStyle w:val="TableParagraph"/>
              <w:spacing w:line="264" w:lineRule="exact"/>
              <w:ind w:right="530"/>
              <w:rPr>
                <w:b/>
                <w:sz w:val="24"/>
              </w:rPr>
            </w:pPr>
            <w:r>
              <w:rPr>
                <w:b/>
                <w:sz w:val="24"/>
              </w:rPr>
              <w:t>Punitive</w:t>
            </w:r>
          </w:p>
        </w:tc>
        <w:tc>
          <w:tcPr>
            <w:tcW w:w="2793" w:type="dxa"/>
          </w:tcPr>
          <w:p w:rsidR="005254A6" w:rsidRDefault="00F25434">
            <w:pPr>
              <w:pStyle w:val="TableParagraph"/>
              <w:spacing w:line="264" w:lineRule="exact"/>
              <w:ind w:left="787"/>
              <w:rPr>
                <w:b/>
                <w:sz w:val="24"/>
              </w:rPr>
            </w:pPr>
            <w:r>
              <w:rPr>
                <w:b/>
                <w:sz w:val="24"/>
              </w:rPr>
              <w:t>60 months</w:t>
            </w:r>
          </w:p>
        </w:tc>
      </w:tr>
      <w:tr w:rsidR="005254A6">
        <w:trPr>
          <w:trHeight w:val="287"/>
        </w:trPr>
        <w:tc>
          <w:tcPr>
            <w:tcW w:w="3413" w:type="dxa"/>
          </w:tcPr>
          <w:p w:rsidR="005254A6" w:rsidRDefault="00F25434">
            <w:pPr>
              <w:pStyle w:val="TableParagraph"/>
              <w:spacing w:line="264" w:lineRule="exact"/>
              <w:ind w:left="117" w:right="92"/>
              <w:rPr>
                <w:b/>
                <w:sz w:val="24"/>
              </w:rPr>
            </w:pPr>
            <w:r>
              <w:rPr>
                <w:b/>
                <w:sz w:val="24"/>
              </w:rPr>
              <w:t>Expulsion</w:t>
            </w:r>
          </w:p>
        </w:tc>
        <w:tc>
          <w:tcPr>
            <w:tcW w:w="3590" w:type="dxa"/>
          </w:tcPr>
          <w:p w:rsidR="005254A6" w:rsidRDefault="00F25434">
            <w:pPr>
              <w:pStyle w:val="TableParagraph"/>
              <w:spacing w:line="264" w:lineRule="exact"/>
              <w:ind w:right="530"/>
              <w:rPr>
                <w:b/>
                <w:sz w:val="24"/>
              </w:rPr>
            </w:pPr>
            <w:r>
              <w:rPr>
                <w:b/>
                <w:sz w:val="24"/>
              </w:rPr>
              <w:t>Punitive</w:t>
            </w:r>
          </w:p>
        </w:tc>
        <w:tc>
          <w:tcPr>
            <w:tcW w:w="2793" w:type="dxa"/>
          </w:tcPr>
          <w:p w:rsidR="005254A6" w:rsidRDefault="00F25434">
            <w:pPr>
              <w:pStyle w:val="TableParagraph"/>
              <w:spacing w:line="264" w:lineRule="exact"/>
              <w:ind w:left="787" w:right="753"/>
              <w:rPr>
                <w:b/>
                <w:sz w:val="24"/>
              </w:rPr>
            </w:pPr>
            <w:r>
              <w:rPr>
                <w:b/>
                <w:sz w:val="24"/>
              </w:rPr>
              <w:t>Indefinite</w:t>
            </w:r>
          </w:p>
        </w:tc>
      </w:tr>
    </w:tbl>
    <w:p w:rsidR="005254A6" w:rsidRDefault="005254A6">
      <w:pPr>
        <w:pStyle w:val="BodyText"/>
        <w:spacing w:before="7"/>
        <w:rPr>
          <w:b/>
          <w:sz w:val="23"/>
        </w:rPr>
      </w:pPr>
    </w:p>
    <w:p w:rsidR="005254A6" w:rsidRDefault="00F25434">
      <w:pPr>
        <w:pStyle w:val="ListParagraph"/>
        <w:numPr>
          <w:ilvl w:val="1"/>
          <w:numId w:val="6"/>
        </w:numPr>
        <w:tabs>
          <w:tab w:val="left" w:pos="841"/>
        </w:tabs>
        <w:jc w:val="both"/>
        <w:rPr>
          <w:b/>
          <w:sz w:val="24"/>
        </w:rPr>
      </w:pPr>
      <w:r>
        <w:rPr>
          <w:b/>
          <w:sz w:val="24"/>
        </w:rPr>
        <w:t>Additional</w:t>
      </w:r>
      <w:r>
        <w:rPr>
          <w:b/>
          <w:spacing w:val="-1"/>
          <w:sz w:val="24"/>
        </w:rPr>
        <w:t xml:space="preserve"> </w:t>
      </w:r>
      <w:r>
        <w:rPr>
          <w:b/>
          <w:sz w:val="24"/>
        </w:rPr>
        <w:t>Outcomes</w:t>
      </w:r>
    </w:p>
    <w:p w:rsidR="005254A6" w:rsidRDefault="00F25434">
      <w:pPr>
        <w:pStyle w:val="ListParagraph"/>
        <w:numPr>
          <w:ilvl w:val="2"/>
          <w:numId w:val="6"/>
        </w:numPr>
        <w:tabs>
          <w:tab w:val="left" w:pos="1561"/>
        </w:tabs>
        <w:ind w:left="1560" w:right="352"/>
        <w:jc w:val="both"/>
        <w:rPr>
          <w:sz w:val="24"/>
        </w:rPr>
      </w:pPr>
      <w:r>
        <w:rPr>
          <w:sz w:val="24"/>
        </w:rPr>
        <w:t>A</w:t>
      </w:r>
      <w:r>
        <w:rPr>
          <w:spacing w:val="-13"/>
          <w:sz w:val="24"/>
        </w:rPr>
        <w:t xml:space="preserve"> </w:t>
      </w:r>
      <w:r>
        <w:rPr>
          <w:sz w:val="24"/>
        </w:rPr>
        <w:t>member</w:t>
      </w:r>
      <w:r>
        <w:rPr>
          <w:spacing w:val="-15"/>
          <w:sz w:val="24"/>
        </w:rPr>
        <w:t xml:space="preserve"> </w:t>
      </w:r>
      <w:r>
        <w:rPr>
          <w:sz w:val="24"/>
        </w:rPr>
        <w:t>who</w:t>
      </w:r>
      <w:r>
        <w:rPr>
          <w:spacing w:val="-13"/>
          <w:sz w:val="24"/>
        </w:rPr>
        <w:t xml:space="preserve"> </w:t>
      </w:r>
      <w:r>
        <w:rPr>
          <w:sz w:val="24"/>
        </w:rPr>
        <w:t>has</w:t>
      </w:r>
      <w:r>
        <w:rPr>
          <w:spacing w:val="-14"/>
          <w:sz w:val="24"/>
        </w:rPr>
        <w:t xml:space="preserve"> </w:t>
      </w:r>
      <w:r>
        <w:rPr>
          <w:sz w:val="24"/>
        </w:rPr>
        <w:t>had</w:t>
      </w:r>
      <w:r>
        <w:rPr>
          <w:spacing w:val="-13"/>
          <w:sz w:val="24"/>
        </w:rPr>
        <w:t xml:space="preserve"> </w:t>
      </w:r>
      <w:r>
        <w:rPr>
          <w:sz w:val="24"/>
        </w:rPr>
        <w:t>any</w:t>
      </w:r>
      <w:r>
        <w:rPr>
          <w:spacing w:val="-14"/>
          <w:sz w:val="24"/>
        </w:rPr>
        <w:t xml:space="preserve"> </w:t>
      </w:r>
      <w:r>
        <w:rPr>
          <w:sz w:val="24"/>
        </w:rPr>
        <w:t>type</w:t>
      </w:r>
      <w:r>
        <w:rPr>
          <w:spacing w:val="-16"/>
          <w:sz w:val="24"/>
        </w:rPr>
        <w:t xml:space="preserve"> </w:t>
      </w:r>
      <w:r>
        <w:rPr>
          <w:sz w:val="24"/>
        </w:rPr>
        <w:t>of</w:t>
      </w:r>
      <w:r>
        <w:rPr>
          <w:spacing w:val="-13"/>
          <w:sz w:val="24"/>
        </w:rPr>
        <w:t xml:space="preserve"> </w:t>
      </w:r>
      <w:r>
        <w:rPr>
          <w:sz w:val="24"/>
        </w:rPr>
        <w:t>written</w:t>
      </w:r>
      <w:r>
        <w:rPr>
          <w:spacing w:val="-13"/>
          <w:sz w:val="24"/>
        </w:rPr>
        <w:t xml:space="preserve"> </w:t>
      </w:r>
      <w:r>
        <w:rPr>
          <w:sz w:val="24"/>
        </w:rPr>
        <w:t>sanction</w:t>
      </w:r>
      <w:r>
        <w:rPr>
          <w:spacing w:val="-13"/>
          <w:sz w:val="24"/>
        </w:rPr>
        <w:t xml:space="preserve"> </w:t>
      </w:r>
      <w:r>
        <w:rPr>
          <w:sz w:val="24"/>
        </w:rPr>
        <w:t>imposed</w:t>
      </w:r>
      <w:r>
        <w:rPr>
          <w:spacing w:val="-16"/>
          <w:sz w:val="24"/>
        </w:rPr>
        <w:t xml:space="preserve"> </w:t>
      </w:r>
      <w:r>
        <w:rPr>
          <w:sz w:val="24"/>
        </w:rPr>
        <w:t>on</w:t>
      </w:r>
      <w:r>
        <w:rPr>
          <w:spacing w:val="-12"/>
          <w:sz w:val="24"/>
        </w:rPr>
        <w:t xml:space="preserve"> </w:t>
      </w:r>
      <w:r>
        <w:rPr>
          <w:sz w:val="24"/>
        </w:rPr>
        <w:t>them</w:t>
      </w:r>
      <w:r>
        <w:rPr>
          <w:spacing w:val="-13"/>
          <w:sz w:val="24"/>
        </w:rPr>
        <w:t xml:space="preserve"> </w:t>
      </w:r>
      <w:r>
        <w:rPr>
          <w:sz w:val="24"/>
        </w:rPr>
        <w:t>by</w:t>
      </w:r>
      <w:r>
        <w:rPr>
          <w:spacing w:val="-14"/>
          <w:sz w:val="24"/>
        </w:rPr>
        <w:t xml:space="preserve"> </w:t>
      </w:r>
      <w:r>
        <w:rPr>
          <w:sz w:val="24"/>
        </w:rPr>
        <w:t>An</w:t>
      </w:r>
      <w:r>
        <w:rPr>
          <w:spacing w:val="-13"/>
          <w:sz w:val="24"/>
        </w:rPr>
        <w:t xml:space="preserve"> </w:t>
      </w:r>
      <w:proofErr w:type="spellStart"/>
      <w:r>
        <w:rPr>
          <w:sz w:val="24"/>
        </w:rPr>
        <w:t>Coimisiún</w:t>
      </w:r>
      <w:proofErr w:type="spellEnd"/>
      <w:r>
        <w:rPr>
          <w:sz w:val="24"/>
        </w:rPr>
        <w:t xml:space="preserve"> le </w:t>
      </w:r>
      <w:proofErr w:type="spellStart"/>
      <w:r>
        <w:rPr>
          <w:sz w:val="24"/>
        </w:rPr>
        <w:t>Rincí</w:t>
      </w:r>
      <w:proofErr w:type="spellEnd"/>
      <w:r>
        <w:rPr>
          <w:sz w:val="24"/>
        </w:rPr>
        <w:t xml:space="preserve"> </w:t>
      </w:r>
      <w:proofErr w:type="spellStart"/>
      <w:r>
        <w:rPr>
          <w:sz w:val="24"/>
        </w:rPr>
        <w:t>Gaelacha</w:t>
      </w:r>
      <w:proofErr w:type="spellEnd"/>
      <w:r>
        <w:rPr>
          <w:sz w:val="24"/>
        </w:rPr>
        <w:t xml:space="preserve">, immediately after the appeals system has been exhausted, must stand down from any position held in An </w:t>
      </w:r>
      <w:proofErr w:type="spellStart"/>
      <w:r>
        <w:rPr>
          <w:sz w:val="24"/>
        </w:rPr>
        <w:t>Coimisiún</w:t>
      </w:r>
      <w:proofErr w:type="spellEnd"/>
      <w:r>
        <w:rPr>
          <w:sz w:val="24"/>
        </w:rPr>
        <w:t xml:space="preserve"> or its subsidiary/ affiliated bodi</w:t>
      </w:r>
      <w:r>
        <w:rPr>
          <w:sz w:val="24"/>
        </w:rPr>
        <w:t>es for a minimum of two</w:t>
      </w:r>
      <w:r>
        <w:rPr>
          <w:spacing w:val="-9"/>
          <w:sz w:val="24"/>
        </w:rPr>
        <w:t xml:space="preserve"> </w:t>
      </w:r>
      <w:r>
        <w:rPr>
          <w:sz w:val="24"/>
        </w:rPr>
        <w:t>years.</w:t>
      </w:r>
    </w:p>
    <w:p w:rsidR="005254A6" w:rsidRDefault="00F25434">
      <w:pPr>
        <w:pStyle w:val="ListParagraph"/>
        <w:numPr>
          <w:ilvl w:val="2"/>
          <w:numId w:val="6"/>
        </w:numPr>
        <w:tabs>
          <w:tab w:val="left" w:pos="1561"/>
        </w:tabs>
        <w:ind w:left="1560" w:right="361"/>
        <w:jc w:val="both"/>
        <w:rPr>
          <w:sz w:val="24"/>
        </w:rPr>
      </w:pPr>
      <w:r>
        <w:rPr>
          <w:sz w:val="24"/>
        </w:rPr>
        <w:t xml:space="preserve">A member who has had any written sanction imposed on them by An </w:t>
      </w:r>
      <w:proofErr w:type="spellStart"/>
      <w:r>
        <w:rPr>
          <w:sz w:val="24"/>
        </w:rPr>
        <w:t>Coimisiún</w:t>
      </w:r>
      <w:proofErr w:type="spellEnd"/>
      <w:r>
        <w:rPr>
          <w:sz w:val="24"/>
        </w:rPr>
        <w:t xml:space="preserve"> le </w:t>
      </w:r>
      <w:proofErr w:type="spellStart"/>
      <w:r>
        <w:rPr>
          <w:sz w:val="24"/>
        </w:rPr>
        <w:t>Rincí</w:t>
      </w:r>
      <w:proofErr w:type="spellEnd"/>
      <w:r>
        <w:rPr>
          <w:spacing w:val="-18"/>
          <w:sz w:val="24"/>
        </w:rPr>
        <w:t xml:space="preserve"> </w:t>
      </w:r>
      <w:proofErr w:type="spellStart"/>
      <w:r>
        <w:rPr>
          <w:sz w:val="24"/>
        </w:rPr>
        <w:t>Gaelacha</w:t>
      </w:r>
      <w:proofErr w:type="spellEnd"/>
      <w:r>
        <w:rPr>
          <w:spacing w:val="-19"/>
          <w:sz w:val="24"/>
        </w:rPr>
        <w:t xml:space="preserve"> </w:t>
      </w:r>
      <w:r>
        <w:rPr>
          <w:sz w:val="24"/>
        </w:rPr>
        <w:t>may</w:t>
      </w:r>
      <w:r>
        <w:rPr>
          <w:spacing w:val="-18"/>
          <w:sz w:val="24"/>
        </w:rPr>
        <w:t xml:space="preserve"> </w:t>
      </w:r>
      <w:r>
        <w:rPr>
          <w:sz w:val="24"/>
        </w:rPr>
        <w:t>not</w:t>
      </w:r>
      <w:r>
        <w:rPr>
          <w:spacing w:val="-17"/>
          <w:sz w:val="24"/>
        </w:rPr>
        <w:t xml:space="preserve"> </w:t>
      </w:r>
      <w:r>
        <w:rPr>
          <w:sz w:val="24"/>
        </w:rPr>
        <w:t>stand</w:t>
      </w:r>
      <w:r>
        <w:rPr>
          <w:spacing w:val="-17"/>
          <w:sz w:val="24"/>
        </w:rPr>
        <w:t xml:space="preserve"> </w:t>
      </w:r>
      <w:r>
        <w:rPr>
          <w:sz w:val="24"/>
        </w:rPr>
        <w:t>for</w:t>
      </w:r>
      <w:r>
        <w:rPr>
          <w:spacing w:val="-18"/>
          <w:sz w:val="24"/>
        </w:rPr>
        <w:t xml:space="preserve"> </w:t>
      </w:r>
      <w:r>
        <w:rPr>
          <w:sz w:val="24"/>
        </w:rPr>
        <w:t>any</w:t>
      </w:r>
      <w:r>
        <w:rPr>
          <w:spacing w:val="-18"/>
          <w:sz w:val="24"/>
        </w:rPr>
        <w:t xml:space="preserve"> </w:t>
      </w:r>
      <w:r>
        <w:rPr>
          <w:sz w:val="24"/>
        </w:rPr>
        <w:t>position</w:t>
      </w:r>
      <w:r>
        <w:rPr>
          <w:spacing w:val="-19"/>
          <w:sz w:val="24"/>
        </w:rPr>
        <w:t xml:space="preserve"> </w:t>
      </w:r>
      <w:r>
        <w:rPr>
          <w:sz w:val="24"/>
        </w:rPr>
        <w:t>within</w:t>
      </w:r>
      <w:r>
        <w:rPr>
          <w:spacing w:val="-17"/>
          <w:sz w:val="24"/>
        </w:rPr>
        <w:t xml:space="preserve"> </w:t>
      </w:r>
      <w:r>
        <w:rPr>
          <w:sz w:val="24"/>
        </w:rPr>
        <w:t>the</w:t>
      </w:r>
      <w:r>
        <w:rPr>
          <w:spacing w:val="-19"/>
          <w:sz w:val="24"/>
        </w:rPr>
        <w:t xml:space="preserve"> </w:t>
      </w:r>
      <w:proofErr w:type="spellStart"/>
      <w:r>
        <w:rPr>
          <w:sz w:val="24"/>
        </w:rPr>
        <w:t>organisation</w:t>
      </w:r>
      <w:proofErr w:type="spellEnd"/>
      <w:r>
        <w:rPr>
          <w:spacing w:val="-12"/>
          <w:sz w:val="24"/>
        </w:rPr>
        <w:t xml:space="preserve"> </w:t>
      </w:r>
      <w:r>
        <w:rPr>
          <w:sz w:val="24"/>
        </w:rPr>
        <w:t>or</w:t>
      </w:r>
      <w:r>
        <w:rPr>
          <w:spacing w:val="-18"/>
          <w:sz w:val="24"/>
        </w:rPr>
        <w:t xml:space="preserve"> </w:t>
      </w:r>
      <w:r>
        <w:rPr>
          <w:sz w:val="24"/>
        </w:rPr>
        <w:t>any</w:t>
      </w:r>
      <w:r>
        <w:rPr>
          <w:spacing w:val="-18"/>
          <w:sz w:val="24"/>
        </w:rPr>
        <w:t xml:space="preserve"> </w:t>
      </w:r>
      <w:r>
        <w:rPr>
          <w:sz w:val="24"/>
        </w:rPr>
        <w:t>subsidiary bodies or affiliates for the duration of the written sanction, or for a minimum of two years, whichever is the</w:t>
      </w:r>
      <w:r>
        <w:rPr>
          <w:spacing w:val="-8"/>
          <w:sz w:val="24"/>
        </w:rPr>
        <w:t xml:space="preserve"> </w:t>
      </w:r>
      <w:r>
        <w:rPr>
          <w:sz w:val="24"/>
        </w:rPr>
        <w:t>longer.</w:t>
      </w:r>
    </w:p>
    <w:p w:rsidR="005254A6" w:rsidRDefault="00F25434">
      <w:pPr>
        <w:pStyle w:val="ListParagraph"/>
        <w:numPr>
          <w:ilvl w:val="2"/>
          <w:numId w:val="6"/>
        </w:numPr>
        <w:tabs>
          <w:tab w:val="left" w:pos="1561"/>
        </w:tabs>
        <w:spacing w:before="3"/>
        <w:ind w:left="1560" w:right="352"/>
        <w:jc w:val="both"/>
        <w:rPr>
          <w:sz w:val="24"/>
        </w:rPr>
      </w:pPr>
      <w:r>
        <w:rPr>
          <w:sz w:val="24"/>
        </w:rPr>
        <w:t xml:space="preserve">An A.D.C.R.G. who has had any type of written sanction imposed on them by An </w:t>
      </w:r>
      <w:proofErr w:type="spellStart"/>
      <w:r>
        <w:rPr>
          <w:sz w:val="24"/>
        </w:rPr>
        <w:t>Coimisiún</w:t>
      </w:r>
      <w:proofErr w:type="spellEnd"/>
      <w:r>
        <w:rPr>
          <w:sz w:val="24"/>
        </w:rPr>
        <w:t xml:space="preserve"> le </w:t>
      </w:r>
      <w:proofErr w:type="spellStart"/>
      <w:r>
        <w:rPr>
          <w:sz w:val="24"/>
        </w:rPr>
        <w:t>Rincí</w:t>
      </w:r>
      <w:proofErr w:type="spellEnd"/>
      <w:r>
        <w:rPr>
          <w:sz w:val="24"/>
        </w:rPr>
        <w:t xml:space="preserve"> </w:t>
      </w:r>
      <w:proofErr w:type="spellStart"/>
      <w:r>
        <w:rPr>
          <w:sz w:val="24"/>
        </w:rPr>
        <w:t>Gaelacha</w:t>
      </w:r>
      <w:proofErr w:type="spellEnd"/>
      <w:r>
        <w:rPr>
          <w:sz w:val="24"/>
        </w:rPr>
        <w:t xml:space="preserve"> may not be allowed to</w:t>
      </w:r>
      <w:r>
        <w:rPr>
          <w:sz w:val="24"/>
        </w:rPr>
        <w:t xml:space="preserve"> adjudicate at any “major” event</w:t>
      </w:r>
      <w:r>
        <w:rPr>
          <w:spacing w:val="-42"/>
          <w:sz w:val="24"/>
        </w:rPr>
        <w:t xml:space="preserve"> </w:t>
      </w:r>
      <w:r>
        <w:rPr>
          <w:sz w:val="24"/>
        </w:rPr>
        <w:t>or at</w:t>
      </w:r>
      <w:r>
        <w:rPr>
          <w:spacing w:val="-13"/>
          <w:sz w:val="24"/>
        </w:rPr>
        <w:t xml:space="preserve"> </w:t>
      </w:r>
      <w:r>
        <w:rPr>
          <w:sz w:val="24"/>
        </w:rPr>
        <w:t>any</w:t>
      </w:r>
      <w:r>
        <w:rPr>
          <w:spacing w:val="-14"/>
          <w:sz w:val="24"/>
        </w:rPr>
        <w:t xml:space="preserve"> </w:t>
      </w:r>
      <w:r>
        <w:rPr>
          <w:sz w:val="24"/>
        </w:rPr>
        <w:t>regional</w:t>
      </w:r>
      <w:r>
        <w:rPr>
          <w:spacing w:val="-11"/>
          <w:sz w:val="24"/>
        </w:rPr>
        <w:t xml:space="preserve"> </w:t>
      </w:r>
      <w:proofErr w:type="spellStart"/>
      <w:r>
        <w:rPr>
          <w:sz w:val="24"/>
        </w:rPr>
        <w:t>Oireachtas</w:t>
      </w:r>
      <w:proofErr w:type="spellEnd"/>
      <w:r>
        <w:rPr>
          <w:spacing w:val="-12"/>
          <w:sz w:val="24"/>
        </w:rPr>
        <w:t xml:space="preserve"> </w:t>
      </w:r>
      <w:r>
        <w:rPr>
          <w:sz w:val="24"/>
        </w:rPr>
        <w:t>for</w:t>
      </w:r>
      <w:r>
        <w:rPr>
          <w:spacing w:val="-12"/>
          <w:sz w:val="24"/>
        </w:rPr>
        <w:t xml:space="preserve"> </w:t>
      </w:r>
      <w:r>
        <w:rPr>
          <w:sz w:val="24"/>
        </w:rPr>
        <w:t>the</w:t>
      </w:r>
      <w:r>
        <w:rPr>
          <w:spacing w:val="-12"/>
          <w:sz w:val="24"/>
        </w:rPr>
        <w:t xml:space="preserve"> </w:t>
      </w:r>
      <w:r>
        <w:rPr>
          <w:sz w:val="24"/>
        </w:rPr>
        <w:t>duration</w:t>
      </w:r>
      <w:r>
        <w:rPr>
          <w:spacing w:val="-13"/>
          <w:sz w:val="24"/>
        </w:rPr>
        <w:t xml:space="preserve"> </w:t>
      </w:r>
      <w:r>
        <w:rPr>
          <w:sz w:val="24"/>
        </w:rPr>
        <w:t>of</w:t>
      </w:r>
      <w:r>
        <w:rPr>
          <w:spacing w:val="-13"/>
          <w:sz w:val="24"/>
        </w:rPr>
        <w:t xml:space="preserve"> </w:t>
      </w:r>
      <w:r>
        <w:rPr>
          <w:sz w:val="24"/>
        </w:rPr>
        <w:t>the</w:t>
      </w:r>
      <w:r>
        <w:rPr>
          <w:spacing w:val="-10"/>
          <w:sz w:val="24"/>
        </w:rPr>
        <w:t xml:space="preserve"> </w:t>
      </w:r>
      <w:r>
        <w:rPr>
          <w:sz w:val="24"/>
        </w:rPr>
        <w:t>sanction</w:t>
      </w:r>
      <w:r>
        <w:rPr>
          <w:spacing w:val="-13"/>
          <w:sz w:val="24"/>
        </w:rPr>
        <w:t xml:space="preserve"> </w:t>
      </w:r>
      <w:r>
        <w:rPr>
          <w:sz w:val="24"/>
        </w:rPr>
        <w:t>or</w:t>
      </w:r>
      <w:r>
        <w:rPr>
          <w:spacing w:val="-12"/>
          <w:sz w:val="24"/>
        </w:rPr>
        <w:t xml:space="preserve"> </w:t>
      </w:r>
      <w:r>
        <w:rPr>
          <w:sz w:val="24"/>
        </w:rPr>
        <w:t>for</w:t>
      </w:r>
      <w:r>
        <w:rPr>
          <w:spacing w:val="-14"/>
          <w:sz w:val="24"/>
        </w:rPr>
        <w:t xml:space="preserve"> </w:t>
      </w:r>
      <w:r>
        <w:rPr>
          <w:sz w:val="24"/>
        </w:rPr>
        <w:t>minimum</w:t>
      </w:r>
      <w:r>
        <w:rPr>
          <w:spacing w:val="-13"/>
          <w:sz w:val="24"/>
        </w:rPr>
        <w:t xml:space="preserve"> </w:t>
      </w:r>
      <w:r>
        <w:rPr>
          <w:sz w:val="24"/>
        </w:rPr>
        <w:t>of</w:t>
      </w:r>
      <w:r>
        <w:rPr>
          <w:spacing w:val="-13"/>
          <w:sz w:val="24"/>
        </w:rPr>
        <w:t xml:space="preserve"> </w:t>
      </w:r>
      <w:r>
        <w:rPr>
          <w:sz w:val="24"/>
        </w:rPr>
        <w:t>two</w:t>
      </w:r>
      <w:r>
        <w:rPr>
          <w:spacing w:val="-12"/>
          <w:sz w:val="24"/>
        </w:rPr>
        <w:t xml:space="preserve"> </w:t>
      </w:r>
      <w:r>
        <w:rPr>
          <w:sz w:val="24"/>
        </w:rPr>
        <w:t xml:space="preserve">years, </w:t>
      </w:r>
      <w:r>
        <w:rPr>
          <w:sz w:val="24"/>
        </w:rPr>
        <w:lastRenderedPageBreak/>
        <w:t>whichever is the</w:t>
      </w:r>
      <w:r>
        <w:rPr>
          <w:spacing w:val="-1"/>
          <w:sz w:val="24"/>
        </w:rPr>
        <w:t xml:space="preserve"> </w:t>
      </w:r>
      <w:r>
        <w:rPr>
          <w:sz w:val="24"/>
        </w:rPr>
        <w:t>longer.</w:t>
      </w:r>
    </w:p>
    <w:p w:rsidR="005254A6" w:rsidRDefault="00F25434">
      <w:pPr>
        <w:pStyle w:val="ListParagraph"/>
        <w:numPr>
          <w:ilvl w:val="2"/>
          <w:numId w:val="6"/>
        </w:numPr>
        <w:tabs>
          <w:tab w:val="left" w:pos="1561"/>
        </w:tabs>
        <w:spacing w:before="79"/>
        <w:ind w:left="1560" w:right="355"/>
        <w:jc w:val="both"/>
        <w:rPr>
          <w:sz w:val="24"/>
        </w:rPr>
      </w:pPr>
      <w:r>
        <w:rPr>
          <w:sz w:val="24"/>
        </w:rPr>
        <w:t>To ensure that justice is seen to be done, once written sanctions have been imposed and</w:t>
      </w:r>
      <w:r>
        <w:rPr>
          <w:spacing w:val="-9"/>
          <w:sz w:val="24"/>
        </w:rPr>
        <w:t xml:space="preserve"> </w:t>
      </w:r>
      <w:r>
        <w:rPr>
          <w:sz w:val="24"/>
        </w:rPr>
        <w:t>the</w:t>
      </w:r>
      <w:r>
        <w:rPr>
          <w:spacing w:val="-8"/>
          <w:sz w:val="24"/>
        </w:rPr>
        <w:t xml:space="preserve"> </w:t>
      </w:r>
      <w:r>
        <w:rPr>
          <w:sz w:val="24"/>
        </w:rPr>
        <w:t>appeals</w:t>
      </w:r>
      <w:r>
        <w:rPr>
          <w:spacing w:val="-7"/>
          <w:sz w:val="24"/>
        </w:rPr>
        <w:t xml:space="preserve"> </w:t>
      </w:r>
      <w:r>
        <w:rPr>
          <w:sz w:val="24"/>
        </w:rPr>
        <w:t>system</w:t>
      </w:r>
      <w:r>
        <w:rPr>
          <w:spacing w:val="-5"/>
          <w:sz w:val="24"/>
        </w:rPr>
        <w:t xml:space="preserve"> </w:t>
      </w:r>
      <w:r>
        <w:rPr>
          <w:sz w:val="24"/>
        </w:rPr>
        <w:t>exhausted,</w:t>
      </w:r>
      <w:r>
        <w:rPr>
          <w:spacing w:val="-6"/>
          <w:sz w:val="24"/>
        </w:rPr>
        <w:t xml:space="preserve"> </w:t>
      </w:r>
      <w:r>
        <w:rPr>
          <w:sz w:val="24"/>
        </w:rPr>
        <w:t>the</w:t>
      </w:r>
      <w:r>
        <w:rPr>
          <w:spacing w:val="-8"/>
          <w:sz w:val="24"/>
        </w:rPr>
        <w:t xml:space="preserve"> </w:t>
      </w:r>
      <w:r>
        <w:rPr>
          <w:sz w:val="24"/>
        </w:rPr>
        <w:t>name</w:t>
      </w:r>
      <w:r>
        <w:rPr>
          <w:spacing w:val="-6"/>
          <w:sz w:val="24"/>
        </w:rPr>
        <w:t xml:space="preserve"> </w:t>
      </w:r>
      <w:r>
        <w:rPr>
          <w:sz w:val="24"/>
        </w:rPr>
        <w:t>of</w:t>
      </w:r>
      <w:r>
        <w:rPr>
          <w:spacing w:val="-9"/>
          <w:sz w:val="24"/>
        </w:rPr>
        <w:t xml:space="preserve"> </w:t>
      </w:r>
      <w:r>
        <w:rPr>
          <w:sz w:val="24"/>
        </w:rPr>
        <w:t>the</w:t>
      </w:r>
      <w:r>
        <w:rPr>
          <w:spacing w:val="-6"/>
          <w:sz w:val="24"/>
        </w:rPr>
        <w:t xml:space="preserve"> </w:t>
      </w:r>
      <w:r>
        <w:rPr>
          <w:sz w:val="24"/>
        </w:rPr>
        <w:t>sanctioned</w:t>
      </w:r>
      <w:r>
        <w:rPr>
          <w:spacing w:val="-8"/>
          <w:sz w:val="24"/>
        </w:rPr>
        <w:t xml:space="preserve"> </w:t>
      </w:r>
      <w:r>
        <w:rPr>
          <w:sz w:val="24"/>
        </w:rPr>
        <w:t>member</w:t>
      </w:r>
      <w:r>
        <w:rPr>
          <w:spacing w:val="-10"/>
          <w:sz w:val="24"/>
        </w:rPr>
        <w:t xml:space="preserve"> </w:t>
      </w:r>
      <w:r>
        <w:rPr>
          <w:sz w:val="24"/>
        </w:rPr>
        <w:t>and</w:t>
      </w:r>
      <w:r>
        <w:rPr>
          <w:spacing w:val="-6"/>
          <w:sz w:val="24"/>
        </w:rPr>
        <w:t xml:space="preserve"> </w:t>
      </w:r>
      <w:r>
        <w:rPr>
          <w:sz w:val="24"/>
        </w:rPr>
        <w:t>the</w:t>
      </w:r>
      <w:r>
        <w:rPr>
          <w:spacing w:val="-7"/>
          <w:sz w:val="24"/>
        </w:rPr>
        <w:t xml:space="preserve"> </w:t>
      </w:r>
      <w:r>
        <w:rPr>
          <w:sz w:val="24"/>
        </w:rPr>
        <w:t>level and</w:t>
      </w:r>
      <w:r>
        <w:rPr>
          <w:spacing w:val="6"/>
          <w:sz w:val="24"/>
        </w:rPr>
        <w:t xml:space="preserve"> </w:t>
      </w:r>
      <w:r>
        <w:rPr>
          <w:sz w:val="24"/>
        </w:rPr>
        <w:t>duration</w:t>
      </w:r>
      <w:r>
        <w:rPr>
          <w:spacing w:val="8"/>
          <w:sz w:val="24"/>
        </w:rPr>
        <w:t xml:space="preserve"> </w:t>
      </w:r>
      <w:r>
        <w:rPr>
          <w:sz w:val="24"/>
        </w:rPr>
        <w:t>of</w:t>
      </w:r>
      <w:r>
        <w:rPr>
          <w:spacing w:val="6"/>
          <w:sz w:val="24"/>
        </w:rPr>
        <w:t xml:space="preserve"> </w:t>
      </w:r>
      <w:r>
        <w:rPr>
          <w:sz w:val="24"/>
        </w:rPr>
        <w:t>the</w:t>
      </w:r>
      <w:r>
        <w:rPr>
          <w:spacing w:val="10"/>
          <w:sz w:val="24"/>
        </w:rPr>
        <w:t xml:space="preserve"> </w:t>
      </w:r>
      <w:r>
        <w:rPr>
          <w:sz w:val="24"/>
        </w:rPr>
        <w:t>sanctions</w:t>
      </w:r>
      <w:r>
        <w:rPr>
          <w:spacing w:val="7"/>
          <w:sz w:val="24"/>
        </w:rPr>
        <w:t xml:space="preserve"> </w:t>
      </w:r>
      <w:r>
        <w:rPr>
          <w:sz w:val="24"/>
        </w:rPr>
        <w:t>imposed</w:t>
      </w:r>
      <w:r>
        <w:rPr>
          <w:spacing w:val="9"/>
          <w:sz w:val="24"/>
        </w:rPr>
        <w:t xml:space="preserve"> </w:t>
      </w:r>
      <w:r>
        <w:rPr>
          <w:sz w:val="24"/>
        </w:rPr>
        <w:t>will</w:t>
      </w:r>
      <w:r>
        <w:rPr>
          <w:spacing w:val="13"/>
          <w:sz w:val="24"/>
        </w:rPr>
        <w:t xml:space="preserve"> </w:t>
      </w:r>
      <w:r>
        <w:rPr>
          <w:sz w:val="24"/>
        </w:rPr>
        <w:t>be</w:t>
      </w:r>
      <w:r>
        <w:rPr>
          <w:spacing w:val="6"/>
          <w:sz w:val="24"/>
        </w:rPr>
        <w:t xml:space="preserve"> </w:t>
      </w:r>
      <w:r>
        <w:rPr>
          <w:sz w:val="24"/>
        </w:rPr>
        <w:t>made</w:t>
      </w:r>
      <w:r>
        <w:rPr>
          <w:spacing w:val="10"/>
          <w:sz w:val="24"/>
        </w:rPr>
        <w:t xml:space="preserve"> </w:t>
      </w:r>
      <w:r>
        <w:rPr>
          <w:sz w:val="24"/>
        </w:rPr>
        <w:t>known</w:t>
      </w:r>
      <w:r>
        <w:rPr>
          <w:spacing w:val="7"/>
          <w:sz w:val="24"/>
        </w:rPr>
        <w:t xml:space="preserve"> </w:t>
      </w:r>
      <w:r>
        <w:rPr>
          <w:sz w:val="24"/>
        </w:rPr>
        <w:t>at</w:t>
      </w:r>
      <w:r>
        <w:rPr>
          <w:spacing w:val="3"/>
          <w:sz w:val="24"/>
        </w:rPr>
        <w:t xml:space="preserve"> </w:t>
      </w:r>
      <w:r>
        <w:rPr>
          <w:sz w:val="24"/>
        </w:rPr>
        <w:t>the</w:t>
      </w:r>
      <w:r>
        <w:rPr>
          <w:spacing w:val="8"/>
          <w:sz w:val="24"/>
        </w:rPr>
        <w:t xml:space="preserve"> </w:t>
      </w:r>
      <w:r>
        <w:rPr>
          <w:sz w:val="24"/>
        </w:rPr>
        <w:t>next</w:t>
      </w:r>
      <w:r>
        <w:rPr>
          <w:spacing w:val="5"/>
          <w:sz w:val="24"/>
        </w:rPr>
        <w:t xml:space="preserve"> </w:t>
      </w:r>
      <w:r>
        <w:rPr>
          <w:sz w:val="24"/>
        </w:rPr>
        <w:t>meeting</w:t>
      </w:r>
    </w:p>
    <w:p w:rsidR="005254A6" w:rsidRDefault="00F25434">
      <w:pPr>
        <w:pStyle w:val="BodyText"/>
        <w:spacing w:before="69"/>
        <w:ind w:left="1560" w:right="344"/>
        <w:jc w:val="both"/>
        <w:rPr>
          <w:sz w:val="22"/>
        </w:rPr>
      </w:pPr>
      <w:proofErr w:type="gramStart"/>
      <w:r>
        <w:t>of</w:t>
      </w:r>
      <w:proofErr w:type="gramEnd"/>
      <w:r>
        <w:t xml:space="preserve"> An </w:t>
      </w:r>
      <w:proofErr w:type="spellStart"/>
      <w:r>
        <w:t>Coimisiún</w:t>
      </w:r>
      <w:proofErr w:type="spellEnd"/>
      <w:r>
        <w:t xml:space="preserve"> le </w:t>
      </w:r>
      <w:proofErr w:type="spellStart"/>
      <w:r>
        <w:t>Rincí</w:t>
      </w:r>
      <w:proofErr w:type="spellEnd"/>
      <w:r>
        <w:t xml:space="preserve"> </w:t>
      </w:r>
      <w:proofErr w:type="spellStart"/>
      <w:r>
        <w:t>Gaelacha</w:t>
      </w:r>
      <w:proofErr w:type="spellEnd"/>
      <w:r>
        <w:t xml:space="preserve"> and forwarded to the </w:t>
      </w:r>
      <w:proofErr w:type="spellStart"/>
      <w:r>
        <w:t>organisation</w:t>
      </w:r>
      <w:proofErr w:type="spellEnd"/>
      <w:r>
        <w:t>/subsidiary/affiliated</w:t>
      </w:r>
      <w:r>
        <w:rPr>
          <w:spacing w:val="-9"/>
        </w:rPr>
        <w:t xml:space="preserve"> </w:t>
      </w:r>
      <w:r>
        <w:t>body</w:t>
      </w:r>
      <w:r>
        <w:rPr>
          <w:spacing w:val="-9"/>
        </w:rPr>
        <w:t xml:space="preserve"> </w:t>
      </w:r>
      <w:r>
        <w:t>which</w:t>
      </w:r>
      <w:r>
        <w:rPr>
          <w:spacing w:val="-8"/>
        </w:rPr>
        <w:t xml:space="preserve"> </w:t>
      </w:r>
      <w:r>
        <w:t>that</w:t>
      </w:r>
      <w:r>
        <w:rPr>
          <w:spacing w:val="-11"/>
        </w:rPr>
        <w:t xml:space="preserve"> </w:t>
      </w:r>
      <w:r>
        <w:t>member</w:t>
      </w:r>
      <w:r>
        <w:rPr>
          <w:spacing w:val="-9"/>
        </w:rPr>
        <w:t xml:space="preserve"> </w:t>
      </w:r>
      <w:r>
        <w:t>represents</w:t>
      </w:r>
      <w:r>
        <w:rPr>
          <w:spacing w:val="-9"/>
        </w:rPr>
        <w:t xml:space="preserve"> </w:t>
      </w:r>
      <w:r>
        <w:t>(if</w:t>
      </w:r>
      <w:r>
        <w:rPr>
          <w:spacing w:val="-9"/>
        </w:rPr>
        <w:t xml:space="preserve"> </w:t>
      </w:r>
      <w:r>
        <w:t>any).</w:t>
      </w:r>
      <w:r>
        <w:rPr>
          <w:spacing w:val="-9"/>
        </w:rPr>
        <w:t xml:space="preserve"> </w:t>
      </w:r>
      <w:r>
        <w:t>No</w:t>
      </w:r>
      <w:r>
        <w:rPr>
          <w:spacing w:val="-3"/>
        </w:rPr>
        <w:t xml:space="preserve"> </w:t>
      </w:r>
      <w:r>
        <w:rPr>
          <w:sz w:val="22"/>
        </w:rPr>
        <w:t>other details will be</w:t>
      </w:r>
      <w:r>
        <w:rPr>
          <w:spacing w:val="1"/>
          <w:sz w:val="22"/>
        </w:rPr>
        <w:t xml:space="preserve"> </w:t>
      </w:r>
      <w:r>
        <w:rPr>
          <w:sz w:val="22"/>
        </w:rPr>
        <w:t>released.</w:t>
      </w:r>
    </w:p>
    <w:p w:rsidR="005254A6" w:rsidRDefault="005254A6">
      <w:pPr>
        <w:pStyle w:val="BodyText"/>
        <w:spacing w:before="11"/>
        <w:rPr>
          <w:sz w:val="23"/>
        </w:rPr>
      </w:pPr>
    </w:p>
    <w:p w:rsidR="005254A6" w:rsidRDefault="00F25434">
      <w:pPr>
        <w:pStyle w:val="ListParagraph"/>
        <w:numPr>
          <w:ilvl w:val="1"/>
          <w:numId w:val="6"/>
        </w:numPr>
        <w:tabs>
          <w:tab w:val="left" w:pos="696"/>
          <w:tab w:val="left" w:pos="697"/>
        </w:tabs>
        <w:ind w:left="696" w:hanging="582"/>
        <w:rPr>
          <w:sz w:val="24"/>
        </w:rPr>
      </w:pPr>
      <w:r>
        <w:rPr>
          <w:sz w:val="24"/>
        </w:rPr>
        <w:t>Non Punitive Action following from the application of Disciplinary procedures (</w:t>
      </w:r>
      <w:proofErr w:type="spellStart"/>
      <w:r>
        <w:rPr>
          <w:sz w:val="24"/>
        </w:rPr>
        <w:t>non</w:t>
      </w:r>
      <w:r>
        <w:rPr>
          <w:spacing w:val="-35"/>
          <w:sz w:val="24"/>
        </w:rPr>
        <w:t xml:space="preserve"> </w:t>
      </w:r>
      <w:r>
        <w:rPr>
          <w:sz w:val="24"/>
        </w:rPr>
        <w:t>sequential</w:t>
      </w:r>
      <w:proofErr w:type="spellEnd"/>
      <w:r>
        <w:rPr>
          <w:sz w:val="24"/>
        </w:rPr>
        <w:t>)</w:t>
      </w:r>
    </w:p>
    <w:p w:rsidR="005254A6" w:rsidRDefault="005254A6">
      <w:pPr>
        <w:pStyle w:val="BodyText"/>
      </w:pPr>
    </w:p>
    <w:p w:rsidR="005254A6" w:rsidRDefault="00F25434">
      <w:pPr>
        <w:pStyle w:val="Heading4"/>
        <w:numPr>
          <w:ilvl w:val="2"/>
          <w:numId w:val="6"/>
        </w:numPr>
        <w:tabs>
          <w:tab w:val="left" w:pos="1474"/>
        </w:tabs>
        <w:ind w:left="1474" w:hanging="341"/>
        <w:jc w:val="both"/>
      </w:pPr>
      <w:r>
        <w:t>Improvement</w:t>
      </w:r>
      <w:r>
        <w:rPr>
          <w:spacing w:val="-3"/>
        </w:rPr>
        <w:t xml:space="preserve"> </w:t>
      </w:r>
      <w:r>
        <w:t>Advice</w:t>
      </w:r>
    </w:p>
    <w:p w:rsidR="005254A6" w:rsidRDefault="00F25434">
      <w:pPr>
        <w:pStyle w:val="BodyText"/>
        <w:ind w:left="840" w:right="343"/>
        <w:jc w:val="both"/>
      </w:pPr>
      <w:r>
        <w:t>Improvement Advice for unsatisfactory conduct can be given which will set ou</w:t>
      </w:r>
      <w:r>
        <w:t>t the problem, the</w:t>
      </w:r>
      <w:r>
        <w:rPr>
          <w:spacing w:val="-8"/>
        </w:rPr>
        <w:t xml:space="preserve"> </w:t>
      </w:r>
      <w:r>
        <w:t>improvement</w:t>
      </w:r>
      <w:r>
        <w:rPr>
          <w:spacing w:val="-8"/>
        </w:rPr>
        <w:t xml:space="preserve"> </w:t>
      </w:r>
      <w:r>
        <w:t>that</w:t>
      </w:r>
      <w:r>
        <w:rPr>
          <w:spacing w:val="-9"/>
        </w:rPr>
        <w:t xml:space="preserve"> </w:t>
      </w:r>
      <w:r>
        <w:t>is</w:t>
      </w:r>
      <w:r>
        <w:rPr>
          <w:spacing w:val="-9"/>
        </w:rPr>
        <w:t xml:space="preserve"> </w:t>
      </w:r>
      <w:r>
        <w:t>required</w:t>
      </w:r>
      <w:r>
        <w:rPr>
          <w:spacing w:val="-7"/>
        </w:rPr>
        <w:t xml:space="preserve"> </w:t>
      </w:r>
      <w:r>
        <w:t>and</w:t>
      </w:r>
      <w:r>
        <w:rPr>
          <w:spacing w:val="-8"/>
        </w:rPr>
        <w:t xml:space="preserve"> </w:t>
      </w:r>
      <w:r>
        <w:t>the</w:t>
      </w:r>
      <w:r>
        <w:rPr>
          <w:spacing w:val="-7"/>
        </w:rPr>
        <w:t xml:space="preserve"> </w:t>
      </w:r>
      <w:r>
        <w:t>timescales</w:t>
      </w:r>
      <w:r>
        <w:rPr>
          <w:spacing w:val="-9"/>
        </w:rPr>
        <w:t xml:space="preserve"> </w:t>
      </w:r>
      <w:r>
        <w:t>that</w:t>
      </w:r>
      <w:r>
        <w:rPr>
          <w:spacing w:val="-8"/>
        </w:rPr>
        <w:t xml:space="preserve"> </w:t>
      </w:r>
      <w:r>
        <w:t>will</w:t>
      </w:r>
      <w:r>
        <w:rPr>
          <w:spacing w:val="-9"/>
        </w:rPr>
        <w:t xml:space="preserve"> </w:t>
      </w:r>
      <w:r>
        <w:t>be</w:t>
      </w:r>
      <w:r>
        <w:rPr>
          <w:spacing w:val="-8"/>
        </w:rPr>
        <w:t xml:space="preserve"> </w:t>
      </w:r>
      <w:r>
        <w:t>followed.</w:t>
      </w:r>
      <w:r>
        <w:rPr>
          <w:spacing w:val="-8"/>
        </w:rPr>
        <w:t xml:space="preserve"> </w:t>
      </w:r>
      <w:r>
        <w:t>The</w:t>
      </w:r>
      <w:r>
        <w:rPr>
          <w:spacing w:val="-8"/>
        </w:rPr>
        <w:t xml:space="preserve"> </w:t>
      </w:r>
      <w:r>
        <w:t>timescales</w:t>
      </w:r>
      <w:r>
        <w:rPr>
          <w:spacing w:val="-8"/>
        </w:rPr>
        <w:t xml:space="preserve"> </w:t>
      </w:r>
      <w:r>
        <w:t>can include</w:t>
      </w:r>
      <w:r>
        <w:rPr>
          <w:spacing w:val="-6"/>
        </w:rPr>
        <w:t xml:space="preserve"> </w:t>
      </w:r>
      <w:r>
        <w:t>certain</w:t>
      </w:r>
      <w:r>
        <w:rPr>
          <w:spacing w:val="-6"/>
        </w:rPr>
        <w:t xml:space="preserve"> </w:t>
      </w:r>
      <w:r>
        <w:t>milestones</w:t>
      </w:r>
      <w:r>
        <w:rPr>
          <w:spacing w:val="-6"/>
        </w:rPr>
        <w:t xml:space="preserve"> </w:t>
      </w:r>
      <w:r>
        <w:t>that</w:t>
      </w:r>
      <w:r>
        <w:rPr>
          <w:spacing w:val="-6"/>
        </w:rPr>
        <w:t xml:space="preserve"> </w:t>
      </w:r>
      <w:r>
        <w:t>have</w:t>
      </w:r>
      <w:r>
        <w:rPr>
          <w:spacing w:val="-5"/>
        </w:rPr>
        <w:t xml:space="preserve"> </w:t>
      </w:r>
      <w:r>
        <w:t>to</w:t>
      </w:r>
      <w:r>
        <w:rPr>
          <w:spacing w:val="-8"/>
        </w:rPr>
        <w:t xml:space="preserve"> </w:t>
      </w:r>
      <w:r>
        <w:t>be</w:t>
      </w:r>
      <w:r>
        <w:rPr>
          <w:spacing w:val="-5"/>
        </w:rPr>
        <w:t xml:space="preserve"> </w:t>
      </w:r>
      <w:r>
        <w:t>achieved</w:t>
      </w:r>
      <w:r>
        <w:rPr>
          <w:spacing w:val="-8"/>
        </w:rPr>
        <w:t xml:space="preserve"> </w:t>
      </w:r>
      <w:r>
        <w:t>and</w:t>
      </w:r>
      <w:r>
        <w:rPr>
          <w:spacing w:val="-6"/>
        </w:rPr>
        <w:t xml:space="preserve"> </w:t>
      </w:r>
      <w:r>
        <w:t>the</w:t>
      </w:r>
      <w:r>
        <w:rPr>
          <w:spacing w:val="-5"/>
        </w:rPr>
        <w:t xml:space="preserve"> </w:t>
      </w:r>
      <w:r>
        <w:t>period</w:t>
      </w:r>
      <w:r>
        <w:rPr>
          <w:spacing w:val="-8"/>
        </w:rPr>
        <w:t xml:space="preserve"> </w:t>
      </w:r>
      <w:r>
        <w:t>of</w:t>
      </w:r>
      <w:r>
        <w:rPr>
          <w:spacing w:val="-5"/>
        </w:rPr>
        <w:t xml:space="preserve"> </w:t>
      </w:r>
      <w:r>
        <w:t>any</w:t>
      </w:r>
      <w:r>
        <w:rPr>
          <w:spacing w:val="-7"/>
        </w:rPr>
        <w:t xml:space="preserve"> </w:t>
      </w:r>
      <w:r>
        <w:t>review.</w:t>
      </w:r>
      <w:r>
        <w:rPr>
          <w:spacing w:val="-6"/>
        </w:rPr>
        <w:t xml:space="preserve"> </w:t>
      </w:r>
      <w:r>
        <w:t>The</w:t>
      </w:r>
      <w:r>
        <w:rPr>
          <w:spacing w:val="-6"/>
        </w:rPr>
        <w:t xml:space="preserve"> </w:t>
      </w:r>
      <w:r>
        <w:t>advice should also include details of the right of appeal. The individual will also be advised that it constitutes the first stage of the formal procedure and should also be advised that if there is no satisfactory improvement or change within the specifie</w:t>
      </w:r>
      <w:r>
        <w:t>d period then some other sanction may be considered. A brief record of the improvement advice will be kept for 12 months and then considered spent, subject to the individual achieving and sustaining satisfactory performance or levels of</w:t>
      </w:r>
      <w:r>
        <w:rPr>
          <w:spacing w:val="-4"/>
        </w:rPr>
        <w:t xml:space="preserve"> </w:t>
      </w:r>
      <w:r>
        <w:t>conduct.</w:t>
      </w:r>
    </w:p>
    <w:p w:rsidR="005254A6" w:rsidRDefault="005254A6">
      <w:pPr>
        <w:pStyle w:val="BodyText"/>
        <w:spacing w:before="3"/>
      </w:pPr>
    </w:p>
    <w:p w:rsidR="005254A6" w:rsidRDefault="00F25434">
      <w:pPr>
        <w:pStyle w:val="Heading4"/>
        <w:numPr>
          <w:ilvl w:val="2"/>
          <w:numId w:val="6"/>
        </w:numPr>
        <w:tabs>
          <w:tab w:val="left" w:pos="1474"/>
        </w:tabs>
        <w:ind w:left="1474" w:hanging="341"/>
        <w:jc w:val="both"/>
      </w:pPr>
      <w:r>
        <w:t>First Wri</w:t>
      </w:r>
      <w:r>
        <w:t>tten</w:t>
      </w:r>
      <w:r>
        <w:rPr>
          <w:spacing w:val="-3"/>
        </w:rPr>
        <w:t xml:space="preserve"> </w:t>
      </w:r>
      <w:r>
        <w:t>Warning</w:t>
      </w:r>
    </w:p>
    <w:p w:rsidR="005254A6" w:rsidRDefault="00F25434">
      <w:pPr>
        <w:pStyle w:val="BodyText"/>
        <w:ind w:left="840" w:right="351"/>
        <w:jc w:val="both"/>
      </w:pPr>
      <w:r>
        <w:t>Where an individual’s conduct does not meet acceptable standards, the appropriate Disciplinary</w:t>
      </w:r>
      <w:r>
        <w:rPr>
          <w:spacing w:val="-11"/>
        </w:rPr>
        <w:t xml:space="preserve"> </w:t>
      </w:r>
      <w:r>
        <w:t>Committee</w:t>
      </w:r>
      <w:r>
        <w:rPr>
          <w:spacing w:val="-12"/>
        </w:rPr>
        <w:t xml:space="preserve"> </w:t>
      </w:r>
      <w:r>
        <w:t>shall</w:t>
      </w:r>
      <w:r>
        <w:rPr>
          <w:spacing w:val="-11"/>
        </w:rPr>
        <w:t xml:space="preserve"> </w:t>
      </w:r>
      <w:r>
        <w:t>issue</w:t>
      </w:r>
      <w:r>
        <w:rPr>
          <w:spacing w:val="-9"/>
        </w:rPr>
        <w:t xml:space="preserve"> </w:t>
      </w:r>
      <w:r>
        <w:t>a</w:t>
      </w:r>
      <w:r>
        <w:rPr>
          <w:spacing w:val="-9"/>
        </w:rPr>
        <w:t xml:space="preserve"> </w:t>
      </w:r>
      <w:r>
        <w:t>first</w:t>
      </w:r>
      <w:r>
        <w:rPr>
          <w:spacing w:val="-11"/>
        </w:rPr>
        <w:t xml:space="preserve"> </w:t>
      </w:r>
      <w:r>
        <w:t>written</w:t>
      </w:r>
      <w:r>
        <w:rPr>
          <w:spacing w:val="-9"/>
        </w:rPr>
        <w:t xml:space="preserve"> </w:t>
      </w:r>
      <w:r>
        <w:t>warning</w:t>
      </w:r>
      <w:r>
        <w:rPr>
          <w:spacing w:val="-9"/>
        </w:rPr>
        <w:t xml:space="preserve"> </w:t>
      </w:r>
      <w:r>
        <w:t>to</w:t>
      </w:r>
      <w:r>
        <w:rPr>
          <w:spacing w:val="-8"/>
        </w:rPr>
        <w:t xml:space="preserve"> </w:t>
      </w:r>
      <w:r>
        <w:t>an</w:t>
      </w:r>
      <w:r>
        <w:rPr>
          <w:spacing w:val="-10"/>
        </w:rPr>
        <w:t xml:space="preserve"> </w:t>
      </w:r>
      <w:r>
        <w:t>individual.</w:t>
      </w:r>
      <w:r>
        <w:rPr>
          <w:spacing w:val="-10"/>
        </w:rPr>
        <w:t xml:space="preserve"> </w:t>
      </w:r>
      <w:r>
        <w:t>The</w:t>
      </w:r>
      <w:r>
        <w:rPr>
          <w:spacing w:val="-10"/>
        </w:rPr>
        <w:t xml:space="preserve"> </w:t>
      </w:r>
      <w:r>
        <w:t>warning</w:t>
      </w:r>
      <w:r>
        <w:rPr>
          <w:spacing w:val="-10"/>
        </w:rPr>
        <w:t xml:space="preserve"> </w:t>
      </w:r>
      <w:r>
        <w:t>will</w:t>
      </w:r>
      <w:r>
        <w:rPr>
          <w:spacing w:val="-11"/>
        </w:rPr>
        <w:t xml:space="preserve"> </w:t>
      </w:r>
      <w:r>
        <w:t>set out</w:t>
      </w:r>
      <w:r>
        <w:rPr>
          <w:spacing w:val="-18"/>
        </w:rPr>
        <w:t xml:space="preserve"> </w:t>
      </w:r>
      <w:r>
        <w:t>the</w:t>
      </w:r>
      <w:r>
        <w:rPr>
          <w:spacing w:val="-18"/>
        </w:rPr>
        <w:t xml:space="preserve"> </w:t>
      </w:r>
      <w:r>
        <w:t>nature</w:t>
      </w:r>
      <w:r>
        <w:rPr>
          <w:spacing w:val="-19"/>
        </w:rPr>
        <w:t xml:space="preserve"> </w:t>
      </w:r>
      <w:r>
        <w:t>of</w:t>
      </w:r>
      <w:r>
        <w:rPr>
          <w:spacing w:val="-18"/>
        </w:rPr>
        <w:t xml:space="preserve"> </w:t>
      </w:r>
      <w:r>
        <w:t>the</w:t>
      </w:r>
      <w:r>
        <w:rPr>
          <w:spacing w:val="-18"/>
        </w:rPr>
        <w:t xml:space="preserve"> </w:t>
      </w:r>
      <w:r>
        <w:t>misconduct</w:t>
      </w:r>
      <w:r>
        <w:rPr>
          <w:spacing w:val="-17"/>
        </w:rPr>
        <w:t xml:space="preserve"> </w:t>
      </w:r>
      <w:r>
        <w:t>and</w:t>
      </w:r>
      <w:r>
        <w:rPr>
          <w:spacing w:val="-18"/>
        </w:rPr>
        <w:t xml:space="preserve"> </w:t>
      </w:r>
      <w:r>
        <w:t>the</w:t>
      </w:r>
      <w:r>
        <w:rPr>
          <w:spacing w:val="-16"/>
        </w:rPr>
        <w:t xml:space="preserve"> </w:t>
      </w:r>
      <w:r>
        <w:t>change</w:t>
      </w:r>
      <w:r>
        <w:rPr>
          <w:spacing w:val="-16"/>
        </w:rPr>
        <w:t xml:space="preserve"> </w:t>
      </w:r>
      <w:r>
        <w:t>in</w:t>
      </w:r>
      <w:r>
        <w:rPr>
          <w:spacing w:val="-18"/>
        </w:rPr>
        <w:t xml:space="preserve"> </w:t>
      </w:r>
      <w:proofErr w:type="spellStart"/>
      <w:r>
        <w:t>behaviour</w:t>
      </w:r>
      <w:proofErr w:type="spellEnd"/>
      <w:r>
        <w:rPr>
          <w:spacing w:val="-17"/>
        </w:rPr>
        <w:t xml:space="preserve"> </w:t>
      </w:r>
      <w:r>
        <w:t>required</w:t>
      </w:r>
      <w:r>
        <w:rPr>
          <w:spacing w:val="-15"/>
        </w:rPr>
        <w:t xml:space="preserve"> </w:t>
      </w:r>
      <w:r>
        <w:t>and</w:t>
      </w:r>
      <w:r>
        <w:rPr>
          <w:spacing w:val="-9"/>
        </w:rPr>
        <w:t xml:space="preserve"> </w:t>
      </w:r>
      <w:r>
        <w:t>the</w:t>
      </w:r>
      <w:r>
        <w:rPr>
          <w:spacing w:val="-13"/>
        </w:rPr>
        <w:t xml:space="preserve"> </w:t>
      </w:r>
      <w:r>
        <w:t>right</w:t>
      </w:r>
      <w:r>
        <w:rPr>
          <w:spacing w:val="-16"/>
        </w:rPr>
        <w:t xml:space="preserve"> </w:t>
      </w:r>
      <w:r>
        <w:t>of</w:t>
      </w:r>
      <w:r>
        <w:rPr>
          <w:spacing w:val="-15"/>
        </w:rPr>
        <w:t xml:space="preserve"> </w:t>
      </w:r>
      <w:r>
        <w:t>appeal. The individual should be left in no doubt about the reason and grounds for the warning. The letter should also advise that if there is no satisfactory improvement in conduct then a final written warning or some other punit</w:t>
      </w:r>
      <w:r>
        <w:t>ive sanction may be considered. For the avoidance of doubt,</w:t>
      </w:r>
      <w:r>
        <w:rPr>
          <w:spacing w:val="-6"/>
        </w:rPr>
        <w:t xml:space="preserve"> </w:t>
      </w:r>
      <w:r>
        <w:t>this</w:t>
      </w:r>
      <w:r>
        <w:rPr>
          <w:spacing w:val="-5"/>
        </w:rPr>
        <w:t xml:space="preserve"> </w:t>
      </w:r>
      <w:r>
        <w:t>should</w:t>
      </w:r>
      <w:r>
        <w:rPr>
          <w:spacing w:val="-6"/>
        </w:rPr>
        <w:t xml:space="preserve"> </w:t>
      </w:r>
      <w:r>
        <w:t>be</w:t>
      </w:r>
      <w:r>
        <w:rPr>
          <w:spacing w:val="-4"/>
        </w:rPr>
        <w:t xml:space="preserve"> </w:t>
      </w:r>
      <w:r>
        <w:t>taken</w:t>
      </w:r>
      <w:r>
        <w:rPr>
          <w:spacing w:val="-6"/>
        </w:rPr>
        <w:t xml:space="preserve"> </w:t>
      </w:r>
      <w:r>
        <w:t>to</w:t>
      </w:r>
      <w:r>
        <w:rPr>
          <w:spacing w:val="-5"/>
        </w:rPr>
        <w:t xml:space="preserve"> </w:t>
      </w:r>
      <w:r>
        <w:t>mean</w:t>
      </w:r>
      <w:r>
        <w:rPr>
          <w:spacing w:val="-5"/>
        </w:rPr>
        <w:t xml:space="preserve"> </w:t>
      </w:r>
      <w:r>
        <w:t>further</w:t>
      </w:r>
      <w:r>
        <w:rPr>
          <w:spacing w:val="-5"/>
        </w:rPr>
        <w:t xml:space="preserve"> </w:t>
      </w:r>
      <w:r>
        <w:t>unacceptable</w:t>
      </w:r>
      <w:r>
        <w:rPr>
          <w:spacing w:val="-4"/>
        </w:rPr>
        <w:t xml:space="preserve"> </w:t>
      </w:r>
      <w:r>
        <w:t>conduct</w:t>
      </w:r>
      <w:r>
        <w:rPr>
          <w:spacing w:val="-6"/>
        </w:rPr>
        <w:t xml:space="preserve"> </w:t>
      </w:r>
      <w:r>
        <w:t>or</w:t>
      </w:r>
      <w:r>
        <w:rPr>
          <w:spacing w:val="-5"/>
        </w:rPr>
        <w:t xml:space="preserve"> </w:t>
      </w:r>
      <w:r>
        <w:t>commission</w:t>
      </w:r>
      <w:r>
        <w:rPr>
          <w:spacing w:val="-6"/>
        </w:rPr>
        <w:t xml:space="preserve"> </w:t>
      </w:r>
      <w:r>
        <w:t>of</w:t>
      </w:r>
      <w:r>
        <w:rPr>
          <w:spacing w:val="-6"/>
        </w:rPr>
        <w:t xml:space="preserve"> </w:t>
      </w:r>
      <w:r>
        <w:t>a</w:t>
      </w:r>
      <w:r>
        <w:rPr>
          <w:spacing w:val="-3"/>
        </w:rPr>
        <w:t xml:space="preserve"> </w:t>
      </w:r>
      <w:r>
        <w:t>similar act, or a subsequent but different offence. A record of the warning should be kept but it will be disregarded f</w:t>
      </w:r>
      <w:r>
        <w:t>or disciplinary purposes after 12</w:t>
      </w:r>
      <w:r>
        <w:rPr>
          <w:spacing w:val="-45"/>
        </w:rPr>
        <w:t xml:space="preserve"> </w:t>
      </w:r>
      <w:r>
        <w:t>months.</w:t>
      </w:r>
    </w:p>
    <w:p w:rsidR="005254A6" w:rsidRDefault="005254A6">
      <w:pPr>
        <w:pStyle w:val="BodyText"/>
        <w:spacing w:before="3"/>
      </w:pPr>
    </w:p>
    <w:p w:rsidR="005254A6" w:rsidRDefault="00F25434">
      <w:pPr>
        <w:pStyle w:val="Heading4"/>
        <w:numPr>
          <w:ilvl w:val="2"/>
          <w:numId w:val="6"/>
        </w:numPr>
        <w:tabs>
          <w:tab w:val="left" w:pos="1474"/>
        </w:tabs>
        <w:ind w:left="1474" w:hanging="341"/>
        <w:jc w:val="both"/>
      </w:pPr>
      <w:r>
        <w:t>Final Written Warning</w:t>
      </w:r>
    </w:p>
    <w:p w:rsidR="005254A6" w:rsidRDefault="00F25434">
      <w:pPr>
        <w:pStyle w:val="BodyText"/>
        <w:ind w:left="840" w:right="350"/>
        <w:jc w:val="both"/>
      </w:pPr>
      <w:r>
        <w:t>If the offence is sufficiently serious, or there is further misconduct or a failure to improve conduct during the current warning then a Final Written Warning may be given. The warning will s</w:t>
      </w:r>
      <w:r>
        <w:t xml:space="preserve">et out the nature of the misconduct and the change in </w:t>
      </w:r>
      <w:proofErr w:type="spellStart"/>
      <w:r>
        <w:t>behaviour</w:t>
      </w:r>
      <w:proofErr w:type="spellEnd"/>
      <w:r>
        <w:t xml:space="preserve"> required and the right of appeal. The individual should be left in no doubt about the reason and grounds for the warning. The letter should also advise if there is no satisfactory improvement </w:t>
      </w:r>
      <w:r>
        <w:t>then this may lead to a fine, suspension or expulsion (or some other action short of expulsion).  A record of the warning should be kept but it will be disregarded for disciplinary purposes after 24 months.</w:t>
      </w:r>
    </w:p>
    <w:p w:rsidR="005254A6" w:rsidRDefault="005254A6">
      <w:pPr>
        <w:pStyle w:val="BodyText"/>
        <w:spacing w:before="1"/>
      </w:pPr>
    </w:p>
    <w:p w:rsidR="005254A6" w:rsidRDefault="00F25434">
      <w:pPr>
        <w:pStyle w:val="ListParagraph"/>
        <w:numPr>
          <w:ilvl w:val="1"/>
          <w:numId w:val="6"/>
        </w:numPr>
        <w:tabs>
          <w:tab w:val="left" w:pos="840"/>
          <w:tab w:val="left" w:pos="841"/>
        </w:tabs>
        <w:rPr>
          <w:sz w:val="24"/>
        </w:rPr>
      </w:pPr>
      <w:r>
        <w:rPr>
          <w:sz w:val="24"/>
        </w:rPr>
        <w:t>Punitive Action following from the application o</w:t>
      </w:r>
      <w:r>
        <w:rPr>
          <w:sz w:val="24"/>
        </w:rPr>
        <w:t>f Disciplinary</w:t>
      </w:r>
      <w:r>
        <w:rPr>
          <w:spacing w:val="-23"/>
          <w:sz w:val="24"/>
        </w:rPr>
        <w:t xml:space="preserve"> </w:t>
      </w:r>
      <w:r>
        <w:rPr>
          <w:sz w:val="24"/>
        </w:rPr>
        <w:t>procedures</w:t>
      </w:r>
    </w:p>
    <w:p w:rsidR="005254A6" w:rsidRDefault="005254A6">
      <w:pPr>
        <w:pStyle w:val="BodyText"/>
      </w:pPr>
    </w:p>
    <w:p w:rsidR="005254A6" w:rsidRDefault="00F25434">
      <w:pPr>
        <w:pStyle w:val="BodyText"/>
        <w:ind w:left="840" w:right="372"/>
        <w:jc w:val="both"/>
      </w:pPr>
      <w:r>
        <w:t>If</w:t>
      </w:r>
      <w:r>
        <w:rPr>
          <w:spacing w:val="-4"/>
        </w:rPr>
        <w:t xml:space="preserve"> </w:t>
      </w:r>
      <w:r>
        <w:t>the</w:t>
      </w:r>
      <w:r>
        <w:rPr>
          <w:spacing w:val="-6"/>
        </w:rPr>
        <w:t xml:space="preserve"> </w:t>
      </w:r>
      <w:r>
        <w:t>disciplining</w:t>
      </w:r>
      <w:r>
        <w:rPr>
          <w:spacing w:val="-4"/>
        </w:rPr>
        <w:t xml:space="preserve"> </w:t>
      </w:r>
      <w:r>
        <w:t>committee</w:t>
      </w:r>
      <w:r>
        <w:rPr>
          <w:spacing w:val="-4"/>
        </w:rPr>
        <w:t xml:space="preserve"> </w:t>
      </w:r>
      <w:r>
        <w:t>considers</w:t>
      </w:r>
      <w:r>
        <w:rPr>
          <w:spacing w:val="-7"/>
        </w:rPr>
        <w:t xml:space="preserve"> </w:t>
      </w:r>
      <w:r>
        <w:t>that</w:t>
      </w:r>
      <w:r>
        <w:rPr>
          <w:spacing w:val="-5"/>
        </w:rPr>
        <w:t xml:space="preserve"> </w:t>
      </w:r>
      <w:r>
        <w:t>one</w:t>
      </w:r>
      <w:r>
        <w:rPr>
          <w:spacing w:val="-6"/>
        </w:rPr>
        <w:t xml:space="preserve"> </w:t>
      </w:r>
      <w:r>
        <w:t>of</w:t>
      </w:r>
      <w:r>
        <w:rPr>
          <w:spacing w:val="-5"/>
        </w:rPr>
        <w:t xml:space="preserve"> </w:t>
      </w:r>
      <w:r>
        <w:t>the</w:t>
      </w:r>
      <w:r>
        <w:rPr>
          <w:spacing w:val="-6"/>
        </w:rPr>
        <w:t xml:space="preserve"> </w:t>
      </w:r>
      <w:r>
        <w:t>following</w:t>
      </w:r>
      <w:r>
        <w:rPr>
          <w:spacing w:val="-3"/>
        </w:rPr>
        <w:t xml:space="preserve"> </w:t>
      </w:r>
      <w:r>
        <w:t>applies,</w:t>
      </w:r>
      <w:r>
        <w:rPr>
          <w:spacing w:val="-4"/>
        </w:rPr>
        <w:t xml:space="preserve"> </w:t>
      </w:r>
      <w:r>
        <w:t>they</w:t>
      </w:r>
      <w:r>
        <w:rPr>
          <w:spacing w:val="-4"/>
        </w:rPr>
        <w:t xml:space="preserve"> </w:t>
      </w:r>
      <w:r>
        <w:t>can</w:t>
      </w:r>
      <w:r>
        <w:rPr>
          <w:spacing w:val="-5"/>
        </w:rPr>
        <w:t xml:space="preserve"> </w:t>
      </w:r>
      <w:r>
        <w:t>take</w:t>
      </w:r>
      <w:r>
        <w:rPr>
          <w:spacing w:val="-6"/>
        </w:rPr>
        <w:t xml:space="preserve"> </w:t>
      </w:r>
      <w:r>
        <w:t>further disciplinary</w:t>
      </w:r>
      <w:r>
        <w:rPr>
          <w:spacing w:val="-10"/>
        </w:rPr>
        <w:t xml:space="preserve"> </w:t>
      </w:r>
      <w:r>
        <w:t>action:</w:t>
      </w:r>
    </w:p>
    <w:p w:rsidR="005254A6" w:rsidRDefault="005254A6">
      <w:pPr>
        <w:pStyle w:val="BodyText"/>
      </w:pPr>
    </w:p>
    <w:p w:rsidR="005254A6" w:rsidRDefault="00F25434">
      <w:pPr>
        <w:pStyle w:val="ListParagraph"/>
        <w:numPr>
          <w:ilvl w:val="0"/>
          <w:numId w:val="5"/>
        </w:numPr>
        <w:tabs>
          <w:tab w:val="left" w:pos="1560"/>
          <w:tab w:val="left" w:pos="1561"/>
        </w:tabs>
        <w:ind w:right="724"/>
        <w:rPr>
          <w:sz w:val="24"/>
        </w:rPr>
      </w:pPr>
      <w:r>
        <w:rPr>
          <w:sz w:val="24"/>
        </w:rPr>
        <w:t>that an individual, who has a current Final Warning should be fined, suspended or expelled</w:t>
      </w:r>
      <w:r>
        <w:rPr>
          <w:spacing w:val="-1"/>
          <w:sz w:val="24"/>
        </w:rPr>
        <w:t xml:space="preserve"> </w:t>
      </w:r>
      <w:r>
        <w:rPr>
          <w:sz w:val="24"/>
        </w:rPr>
        <w:t>or</w:t>
      </w:r>
    </w:p>
    <w:p w:rsidR="005254A6" w:rsidRDefault="005254A6">
      <w:pPr>
        <w:pStyle w:val="BodyText"/>
        <w:spacing w:before="1"/>
      </w:pPr>
    </w:p>
    <w:p w:rsidR="005254A6" w:rsidRDefault="00F25434">
      <w:pPr>
        <w:pStyle w:val="ListParagraph"/>
        <w:numPr>
          <w:ilvl w:val="0"/>
          <w:numId w:val="5"/>
        </w:numPr>
        <w:tabs>
          <w:tab w:val="left" w:pos="1560"/>
          <w:tab w:val="left" w:pos="1561"/>
        </w:tabs>
        <w:ind w:right="367"/>
        <w:rPr>
          <w:sz w:val="24"/>
        </w:rPr>
      </w:pPr>
      <w:r>
        <w:rPr>
          <w:sz w:val="24"/>
        </w:rPr>
        <w:t>that the gravity of an incident of misconduct warrants a monetary fine, suspension, or expulsion;</w:t>
      </w:r>
      <w:r>
        <w:rPr>
          <w:spacing w:val="-2"/>
          <w:sz w:val="24"/>
        </w:rPr>
        <w:t xml:space="preserve"> </w:t>
      </w:r>
      <w:r>
        <w:rPr>
          <w:sz w:val="24"/>
        </w:rPr>
        <w:t>then</w:t>
      </w:r>
    </w:p>
    <w:p w:rsidR="005254A6" w:rsidRDefault="005254A6">
      <w:pPr>
        <w:pStyle w:val="BodyText"/>
      </w:pPr>
    </w:p>
    <w:p w:rsidR="005254A6" w:rsidRDefault="00F25434">
      <w:pPr>
        <w:pStyle w:val="BodyText"/>
        <w:spacing w:line="242" w:lineRule="auto"/>
        <w:ind w:left="1560" w:right="1638" w:hanging="720"/>
      </w:pPr>
      <w:proofErr w:type="gramStart"/>
      <w:r>
        <w:t>and</w:t>
      </w:r>
      <w:proofErr w:type="gramEnd"/>
      <w:r>
        <w:t xml:space="preserve"> in these circumstances the procedures set out in 3.1.and 3.2. </w:t>
      </w:r>
      <w:proofErr w:type="gramStart"/>
      <w:r>
        <w:t>shall</w:t>
      </w:r>
      <w:proofErr w:type="gramEnd"/>
      <w:r>
        <w:t xml:space="preserve"> apply as appropriate.</w:t>
      </w:r>
    </w:p>
    <w:p w:rsidR="005254A6" w:rsidRDefault="005254A6">
      <w:pPr>
        <w:pStyle w:val="BodyText"/>
        <w:rPr>
          <w:sz w:val="26"/>
        </w:rPr>
      </w:pPr>
    </w:p>
    <w:p w:rsidR="005254A6" w:rsidRDefault="005254A6">
      <w:pPr>
        <w:pStyle w:val="BodyText"/>
        <w:rPr>
          <w:sz w:val="26"/>
        </w:rPr>
      </w:pPr>
    </w:p>
    <w:p w:rsidR="005254A6" w:rsidRDefault="00F25434">
      <w:pPr>
        <w:pStyle w:val="ListParagraph"/>
        <w:numPr>
          <w:ilvl w:val="1"/>
          <w:numId w:val="5"/>
        </w:numPr>
        <w:tabs>
          <w:tab w:val="left" w:pos="1549"/>
        </w:tabs>
        <w:spacing w:before="227"/>
        <w:ind w:right="463"/>
        <w:rPr>
          <w:sz w:val="24"/>
        </w:rPr>
      </w:pPr>
      <w:r>
        <w:rPr>
          <w:sz w:val="24"/>
        </w:rPr>
        <w:t>As detailed in paragraph 3.3.1, each disciplinary warning should be disregarded for disciplinary</w:t>
      </w:r>
      <w:r>
        <w:rPr>
          <w:spacing w:val="13"/>
          <w:sz w:val="24"/>
        </w:rPr>
        <w:t xml:space="preserve"> </w:t>
      </w:r>
      <w:r>
        <w:rPr>
          <w:sz w:val="24"/>
        </w:rPr>
        <w:t>purposes</w:t>
      </w:r>
      <w:r>
        <w:rPr>
          <w:spacing w:val="14"/>
          <w:sz w:val="24"/>
        </w:rPr>
        <w:t xml:space="preserve"> </w:t>
      </w:r>
      <w:r>
        <w:rPr>
          <w:sz w:val="24"/>
        </w:rPr>
        <w:t>after</w:t>
      </w:r>
      <w:r>
        <w:rPr>
          <w:spacing w:val="12"/>
          <w:sz w:val="24"/>
        </w:rPr>
        <w:t xml:space="preserve"> </w:t>
      </w:r>
      <w:r>
        <w:rPr>
          <w:sz w:val="24"/>
        </w:rPr>
        <w:t>a</w:t>
      </w:r>
      <w:r>
        <w:rPr>
          <w:spacing w:val="16"/>
          <w:sz w:val="24"/>
        </w:rPr>
        <w:t xml:space="preserve"> </w:t>
      </w:r>
      <w:r>
        <w:rPr>
          <w:sz w:val="24"/>
        </w:rPr>
        <w:t>specified</w:t>
      </w:r>
      <w:r>
        <w:rPr>
          <w:spacing w:val="19"/>
          <w:sz w:val="24"/>
        </w:rPr>
        <w:t xml:space="preserve"> </w:t>
      </w:r>
      <w:r>
        <w:rPr>
          <w:sz w:val="24"/>
        </w:rPr>
        <w:t>period</w:t>
      </w:r>
      <w:r>
        <w:rPr>
          <w:spacing w:val="21"/>
          <w:sz w:val="24"/>
        </w:rPr>
        <w:t xml:space="preserve"> </w:t>
      </w:r>
      <w:r>
        <w:rPr>
          <w:sz w:val="24"/>
        </w:rPr>
        <w:t>of</w:t>
      </w:r>
      <w:r>
        <w:rPr>
          <w:spacing w:val="18"/>
          <w:sz w:val="24"/>
        </w:rPr>
        <w:t xml:space="preserve"> </w:t>
      </w:r>
      <w:r>
        <w:rPr>
          <w:sz w:val="24"/>
        </w:rPr>
        <w:t>satisfactory</w:t>
      </w:r>
      <w:r>
        <w:rPr>
          <w:spacing w:val="12"/>
          <w:sz w:val="24"/>
        </w:rPr>
        <w:t xml:space="preserve"> </w:t>
      </w:r>
      <w:r>
        <w:rPr>
          <w:sz w:val="24"/>
        </w:rPr>
        <w:t>conduct.</w:t>
      </w:r>
      <w:r>
        <w:rPr>
          <w:spacing w:val="38"/>
          <w:sz w:val="24"/>
        </w:rPr>
        <w:t xml:space="preserve"> </w:t>
      </w:r>
      <w:r>
        <w:rPr>
          <w:sz w:val="24"/>
        </w:rPr>
        <w:t>A</w:t>
      </w:r>
      <w:r>
        <w:rPr>
          <w:spacing w:val="16"/>
          <w:sz w:val="24"/>
        </w:rPr>
        <w:t xml:space="preserve"> </w:t>
      </w:r>
      <w:r>
        <w:rPr>
          <w:sz w:val="24"/>
        </w:rPr>
        <w:t>decision</w:t>
      </w:r>
      <w:r>
        <w:rPr>
          <w:spacing w:val="19"/>
          <w:sz w:val="24"/>
        </w:rPr>
        <w:t xml:space="preserve"> </w:t>
      </w:r>
      <w:r>
        <w:rPr>
          <w:sz w:val="24"/>
        </w:rPr>
        <w:t>to</w:t>
      </w:r>
    </w:p>
    <w:p w:rsidR="005254A6" w:rsidRDefault="00F25434">
      <w:pPr>
        <w:pStyle w:val="BodyText"/>
        <w:spacing w:before="70"/>
        <w:ind w:left="1548" w:right="374"/>
        <w:jc w:val="both"/>
      </w:pPr>
      <w:proofErr w:type="gramStart"/>
      <w:r>
        <w:t>dismiss</w:t>
      </w:r>
      <w:proofErr w:type="gramEnd"/>
      <w:r>
        <w:rPr>
          <w:spacing w:val="-5"/>
        </w:rPr>
        <w:t xml:space="preserve"> </w:t>
      </w:r>
      <w:r>
        <w:t>should</w:t>
      </w:r>
      <w:r>
        <w:rPr>
          <w:spacing w:val="-3"/>
        </w:rPr>
        <w:t xml:space="preserve"> </w:t>
      </w:r>
      <w:r>
        <w:t>therefore</w:t>
      </w:r>
      <w:r>
        <w:rPr>
          <w:spacing w:val="-4"/>
        </w:rPr>
        <w:t xml:space="preserve"> </w:t>
      </w:r>
      <w:r>
        <w:t>not</w:t>
      </w:r>
      <w:r>
        <w:rPr>
          <w:spacing w:val="-3"/>
        </w:rPr>
        <w:t xml:space="preserve"> </w:t>
      </w:r>
      <w:r>
        <w:t>be</w:t>
      </w:r>
      <w:r>
        <w:rPr>
          <w:spacing w:val="-4"/>
        </w:rPr>
        <w:t xml:space="preserve"> </w:t>
      </w:r>
      <w:r>
        <w:t>based</w:t>
      </w:r>
      <w:r>
        <w:rPr>
          <w:spacing w:val="-3"/>
        </w:rPr>
        <w:t xml:space="preserve"> </w:t>
      </w:r>
      <w:r>
        <w:t>on</w:t>
      </w:r>
      <w:r>
        <w:rPr>
          <w:spacing w:val="-3"/>
        </w:rPr>
        <w:t xml:space="preserve"> </w:t>
      </w:r>
      <w:r>
        <w:t>an</w:t>
      </w:r>
      <w:r>
        <w:rPr>
          <w:spacing w:val="-4"/>
        </w:rPr>
        <w:t xml:space="preserve"> </w:t>
      </w:r>
      <w:r>
        <w:t>expired</w:t>
      </w:r>
      <w:r>
        <w:rPr>
          <w:spacing w:val="-3"/>
        </w:rPr>
        <w:t xml:space="preserve"> </w:t>
      </w:r>
      <w:r>
        <w:t>warning</w:t>
      </w:r>
      <w:r>
        <w:rPr>
          <w:spacing w:val="-4"/>
        </w:rPr>
        <w:t xml:space="preserve"> </w:t>
      </w:r>
      <w:r>
        <w:t>but</w:t>
      </w:r>
      <w:r>
        <w:rPr>
          <w:spacing w:val="-3"/>
        </w:rPr>
        <w:t xml:space="preserve"> </w:t>
      </w:r>
      <w:r>
        <w:t>the</w:t>
      </w:r>
      <w:r>
        <w:rPr>
          <w:spacing w:val="-4"/>
        </w:rPr>
        <w:t xml:space="preserve"> </w:t>
      </w:r>
      <w:r>
        <w:t>fact</w:t>
      </w:r>
      <w:r>
        <w:rPr>
          <w:spacing w:val="-3"/>
        </w:rPr>
        <w:t xml:space="preserve"> </w:t>
      </w:r>
      <w:r>
        <w:t>that</w:t>
      </w:r>
      <w:r>
        <w:rPr>
          <w:spacing w:val="-4"/>
        </w:rPr>
        <w:t xml:space="preserve"> </w:t>
      </w:r>
      <w:r>
        <w:t>there</w:t>
      </w:r>
      <w:r>
        <w:rPr>
          <w:spacing w:val="-3"/>
        </w:rPr>
        <w:t xml:space="preserve"> </w:t>
      </w:r>
      <w:r>
        <w:t>is an</w:t>
      </w:r>
      <w:r>
        <w:rPr>
          <w:spacing w:val="-6"/>
        </w:rPr>
        <w:t xml:space="preserve"> </w:t>
      </w:r>
      <w:r>
        <w:t>expired</w:t>
      </w:r>
      <w:r>
        <w:rPr>
          <w:spacing w:val="-5"/>
        </w:rPr>
        <w:t xml:space="preserve"> </w:t>
      </w:r>
      <w:r>
        <w:t>warning</w:t>
      </w:r>
      <w:r>
        <w:rPr>
          <w:spacing w:val="-5"/>
        </w:rPr>
        <w:t xml:space="preserve"> </w:t>
      </w:r>
      <w:r>
        <w:t>may</w:t>
      </w:r>
      <w:r>
        <w:rPr>
          <w:spacing w:val="-4"/>
        </w:rPr>
        <w:t xml:space="preserve"> </w:t>
      </w:r>
      <w:r>
        <w:t>justify</w:t>
      </w:r>
      <w:r>
        <w:rPr>
          <w:spacing w:val="-6"/>
        </w:rPr>
        <w:t xml:space="preserve"> </w:t>
      </w:r>
      <w:r>
        <w:t>why</w:t>
      </w:r>
      <w:r>
        <w:rPr>
          <w:spacing w:val="-5"/>
        </w:rPr>
        <w:t xml:space="preserve"> </w:t>
      </w:r>
      <w:r>
        <w:t>the</w:t>
      </w:r>
      <w:r>
        <w:rPr>
          <w:spacing w:val="-6"/>
        </w:rPr>
        <w:t xml:space="preserve"> </w:t>
      </w:r>
      <w:r>
        <w:t>disciplinary</w:t>
      </w:r>
      <w:r>
        <w:rPr>
          <w:spacing w:val="-4"/>
        </w:rPr>
        <w:t xml:space="preserve"> </w:t>
      </w:r>
      <w:r>
        <w:t>committee</w:t>
      </w:r>
      <w:r>
        <w:rPr>
          <w:spacing w:val="-5"/>
        </w:rPr>
        <w:t xml:space="preserve"> </w:t>
      </w:r>
      <w:r>
        <w:t>does</w:t>
      </w:r>
      <w:r>
        <w:rPr>
          <w:spacing w:val="-8"/>
        </w:rPr>
        <w:t xml:space="preserve"> </w:t>
      </w:r>
      <w:r>
        <w:t>not</w:t>
      </w:r>
      <w:r>
        <w:rPr>
          <w:spacing w:val="-6"/>
        </w:rPr>
        <w:t xml:space="preserve"> </w:t>
      </w:r>
      <w:r>
        <w:t>apply</w:t>
      </w:r>
      <w:r>
        <w:rPr>
          <w:spacing w:val="-6"/>
        </w:rPr>
        <w:t xml:space="preserve"> </w:t>
      </w:r>
      <w:r>
        <w:t>a</w:t>
      </w:r>
      <w:r>
        <w:rPr>
          <w:spacing w:val="-3"/>
        </w:rPr>
        <w:t xml:space="preserve"> </w:t>
      </w:r>
      <w:r>
        <w:t>lesser sanction.</w:t>
      </w:r>
    </w:p>
    <w:p w:rsidR="005254A6" w:rsidRDefault="005254A6">
      <w:pPr>
        <w:pStyle w:val="BodyText"/>
      </w:pPr>
    </w:p>
    <w:p w:rsidR="005254A6" w:rsidRDefault="00F25434">
      <w:pPr>
        <w:pStyle w:val="ListParagraph"/>
        <w:numPr>
          <w:ilvl w:val="1"/>
          <w:numId w:val="5"/>
        </w:numPr>
        <w:tabs>
          <w:tab w:val="left" w:pos="1549"/>
        </w:tabs>
        <w:ind w:right="357"/>
        <w:jc w:val="both"/>
        <w:rPr>
          <w:sz w:val="24"/>
        </w:rPr>
      </w:pPr>
      <w:r>
        <w:rPr>
          <w:sz w:val="24"/>
        </w:rPr>
        <w:t>Individuals</w:t>
      </w:r>
      <w:r>
        <w:rPr>
          <w:spacing w:val="-5"/>
          <w:sz w:val="24"/>
        </w:rPr>
        <w:t xml:space="preserve"> </w:t>
      </w:r>
      <w:r>
        <w:rPr>
          <w:sz w:val="24"/>
        </w:rPr>
        <w:t>receiving</w:t>
      </w:r>
      <w:r>
        <w:rPr>
          <w:spacing w:val="-4"/>
          <w:sz w:val="24"/>
        </w:rPr>
        <w:t xml:space="preserve"> </w:t>
      </w:r>
      <w:r>
        <w:rPr>
          <w:sz w:val="24"/>
        </w:rPr>
        <w:t>punitive</w:t>
      </w:r>
      <w:r>
        <w:rPr>
          <w:spacing w:val="-6"/>
          <w:sz w:val="24"/>
        </w:rPr>
        <w:t xml:space="preserve"> </w:t>
      </w:r>
      <w:r>
        <w:rPr>
          <w:sz w:val="24"/>
        </w:rPr>
        <w:t>action</w:t>
      </w:r>
      <w:r>
        <w:rPr>
          <w:spacing w:val="-6"/>
          <w:sz w:val="24"/>
        </w:rPr>
        <w:t xml:space="preserve"> </w:t>
      </w:r>
      <w:r>
        <w:rPr>
          <w:sz w:val="24"/>
        </w:rPr>
        <w:t>must</w:t>
      </w:r>
      <w:r>
        <w:rPr>
          <w:spacing w:val="-6"/>
          <w:sz w:val="24"/>
        </w:rPr>
        <w:t xml:space="preserve"> </w:t>
      </w:r>
      <w:r>
        <w:rPr>
          <w:sz w:val="24"/>
        </w:rPr>
        <w:t>always</w:t>
      </w:r>
      <w:r>
        <w:rPr>
          <w:spacing w:val="-4"/>
          <w:sz w:val="24"/>
        </w:rPr>
        <w:t xml:space="preserve"> </w:t>
      </w:r>
      <w:r>
        <w:rPr>
          <w:sz w:val="24"/>
        </w:rPr>
        <w:t>be</w:t>
      </w:r>
      <w:r>
        <w:rPr>
          <w:spacing w:val="-6"/>
          <w:sz w:val="24"/>
        </w:rPr>
        <w:t xml:space="preserve"> </w:t>
      </w:r>
      <w:r>
        <w:rPr>
          <w:sz w:val="24"/>
        </w:rPr>
        <w:t>informed</w:t>
      </w:r>
      <w:r>
        <w:rPr>
          <w:spacing w:val="-4"/>
          <w:sz w:val="24"/>
        </w:rPr>
        <w:t xml:space="preserve"> </w:t>
      </w:r>
      <w:r>
        <w:rPr>
          <w:sz w:val="24"/>
        </w:rPr>
        <w:t>in</w:t>
      </w:r>
      <w:r>
        <w:rPr>
          <w:spacing w:val="-4"/>
          <w:sz w:val="24"/>
        </w:rPr>
        <w:t xml:space="preserve"> </w:t>
      </w:r>
      <w:r>
        <w:rPr>
          <w:sz w:val="24"/>
        </w:rPr>
        <w:t>writing</w:t>
      </w:r>
      <w:r>
        <w:rPr>
          <w:spacing w:val="-5"/>
          <w:sz w:val="24"/>
        </w:rPr>
        <w:t xml:space="preserve"> </w:t>
      </w:r>
      <w:r>
        <w:rPr>
          <w:sz w:val="24"/>
        </w:rPr>
        <w:t>of</w:t>
      </w:r>
      <w:r>
        <w:rPr>
          <w:spacing w:val="-4"/>
          <w:sz w:val="24"/>
        </w:rPr>
        <w:t xml:space="preserve"> </w:t>
      </w:r>
      <w:r>
        <w:rPr>
          <w:sz w:val="24"/>
        </w:rPr>
        <w:t>the</w:t>
      </w:r>
      <w:r>
        <w:rPr>
          <w:spacing w:val="-4"/>
          <w:sz w:val="24"/>
        </w:rPr>
        <w:t xml:space="preserve"> </w:t>
      </w:r>
      <w:r>
        <w:rPr>
          <w:sz w:val="24"/>
        </w:rPr>
        <w:t>reasons why their conduct has led to the punitive action, the re</w:t>
      </w:r>
      <w:r>
        <w:rPr>
          <w:sz w:val="24"/>
        </w:rPr>
        <w:t>asons why they are considered culpable and their right of</w:t>
      </w:r>
      <w:r>
        <w:rPr>
          <w:spacing w:val="-15"/>
          <w:sz w:val="24"/>
        </w:rPr>
        <w:t xml:space="preserve"> </w:t>
      </w:r>
      <w:r>
        <w:rPr>
          <w:sz w:val="24"/>
        </w:rPr>
        <w:t>appeal.</w:t>
      </w:r>
    </w:p>
    <w:p w:rsidR="005254A6" w:rsidRDefault="005254A6">
      <w:pPr>
        <w:pStyle w:val="BodyText"/>
        <w:rPr>
          <w:sz w:val="26"/>
        </w:rPr>
      </w:pPr>
    </w:p>
    <w:p w:rsidR="005254A6" w:rsidRDefault="005254A6">
      <w:pPr>
        <w:pStyle w:val="BodyText"/>
        <w:rPr>
          <w:sz w:val="22"/>
        </w:rPr>
      </w:pPr>
    </w:p>
    <w:p w:rsidR="005254A6" w:rsidRDefault="00F25434">
      <w:pPr>
        <w:pStyle w:val="Heading4"/>
        <w:numPr>
          <w:ilvl w:val="1"/>
          <w:numId w:val="6"/>
        </w:numPr>
        <w:tabs>
          <w:tab w:val="left" w:pos="841"/>
        </w:tabs>
        <w:jc w:val="both"/>
      </w:pPr>
      <w:r>
        <w:t>Gross</w:t>
      </w:r>
      <w:r>
        <w:rPr>
          <w:spacing w:val="-1"/>
        </w:rPr>
        <w:t xml:space="preserve"> </w:t>
      </w:r>
      <w:r>
        <w:t>Misconduct</w:t>
      </w:r>
    </w:p>
    <w:p w:rsidR="005254A6" w:rsidRDefault="00F25434">
      <w:pPr>
        <w:pStyle w:val="BodyText"/>
        <w:spacing w:before="3"/>
        <w:ind w:left="840" w:right="359"/>
        <w:jc w:val="both"/>
      </w:pPr>
      <w:r>
        <w:t>Gross</w:t>
      </w:r>
      <w:r>
        <w:rPr>
          <w:spacing w:val="-19"/>
        </w:rPr>
        <w:t xml:space="preserve"> </w:t>
      </w:r>
      <w:r>
        <w:t>misconduct</w:t>
      </w:r>
      <w:r>
        <w:rPr>
          <w:spacing w:val="-18"/>
        </w:rPr>
        <w:t xml:space="preserve"> </w:t>
      </w:r>
      <w:r>
        <w:t>is</w:t>
      </w:r>
      <w:r>
        <w:rPr>
          <w:spacing w:val="-22"/>
        </w:rPr>
        <w:t xml:space="preserve"> </w:t>
      </w:r>
      <w:r>
        <w:t>misconduct</w:t>
      </w:r>
      <w:r>
        <w:rPr>
          <w:spacing w:val="-17"/>
        </w:rPr>
        <w:t xml:space="preserve"> </w:t>
      </w:r>
      <w:r>
        <w:t>serious</w:t>
      </w:r>
      <w:r>
        <w:rPr>
          <w:spacing w:val="-18"/>
        </w:rPr>
        <w:t xml:space="preserve"> </w:t>
      </w:r>
      <w:r>
        <w:t>enough</w:t>
      </w:r>
      <w:r>
        <w:rPr>
          <w:spacing w:val="-18"/>
        </w:rPr>
        <w:t xml:space="preserve"> </w:t>
      </w:r>
      <w:r>
        <w:t>to</w:t>
      </w:r>
      <w:r>
        <w:rPr>
          <w:spacing w:val="-20"/>
        </w:rPr>
        <w:t xml:space="preserve"> </w:t>
      </w:r>
      <w:r>
        <w:t>undermine</w:t>
      </w:r>
      <w:r>
        <w:rPr>
          <w:spacing w:val="-17"/>
        </w:rPr>
        <w:t xml:space="preserve"> </w:t>
      </w:r>
      <w:r>
        <w:t>any</w:t>
      </w:r>
      <w:r>
        <w:rPr>
          <w:spacing w:val="-19"/>
        </w:rPr>
        <w:t xml:space="preserve"> </w:t>
      </w:r>
      <w:r>
        <w:t>future</w:t>
      </w:r>
      <w:r>
        <w:rPr>
          <w:spacing w:val="-19"/>
        </w:rPr>
        <w:t xml:space="preserve"> </w:t>
      </w:r>
      <w:r>
        <w:t>working</w:t>
      </w:r>
      <w:r>
        <w:rPr>
          <w:spacing w:val="-18"/>
        </w:rPr>
        <w:t xml:space="preserve"> </w:t>
      </w:r>
      <w:r>
        <w:t xml:space="preserve">relationship between An </w:t>
      </w:r>
      <w:proofErr w:type="spellStart"/>
      <w:r>
        <w:t>Coimisiún</w:t>
      </w:r>
      <w:proofErr w:type="spellEnd"/>
      <w:r>
        <w:t xml:space="preserve"> and the individual due to a breakdown of trust. Acts that constitute gross misconduct are those resulting in a serious breach of the Code of Conduct, the Child Protection Policy or the Social Media Policy and it will be fo</w:t>
      </w:r>
      <w:r>
        <w:t>r the disciplinary committee to make such a determination. Gross misconduct may therefore lead to summary expulsion without</w:t>
      </w:r>
      <w:r>
        <w:rPr>
          <w:spacing w:val="-4"/>
        </w:rPr>
        <w:t xml:space="preserve"> </w:t>
      </w:r>
      <w:r>
        <w:t>any</w:t>
      </w:r>
      <w:r>
        <w:rPr>
          <w:spacing w:val="-4"/>
        </w:rPr>
        <w:t xml:space="preserve"> </w:t>
      </w:r>
      <w:r>
        <w:t>prior</w:t>
      </w:r>
      <w:r>
        <w:rPr>
          <w:spacing w:val="-5"/>
        </w:rPr>
        <w:t xml:space="preserve"> </w:t>
      </w:r>
      <w:r>
        <w:t>warnings.</w:t>
      </w:r>
      <w:r>
        <w:rPr>
          <w:spacing w:val="-4"/>
        </w:rPr>
        <w:t xml:space="preserve"> </w:t>
      </w:r>
      <w:r>
        <w:t>Every</w:t>
      </w:r>
      <w:r>
        <w:rPr>
          <w:spacing w:val="-5"/>
        </w:rPr>
        <w:t xml:space="preserve"> </w:t>
      </w:r>
      <w:r>
        <w:t>allegation</w:t>
      </w:r>
      <w:r>
        <w:rPr>
          <w:spacing w:val="-4"/>
        </w:rPr>
        <w:t xml:space="preserve"> </w:t>
      </w:r>
      <w:r>
        <w:t>of</w:t>
      </w:r>
      <w:r>
        <w:rPr>
          <w:spacing w:val="-4"/>
        </w:rPr>
        <w:t xml:space="preserve"> </w:t>
      </w:r>
      <w:r>
        <w:t>gross</w:t>
      </w:r>
      <w:r>
        <w:rPr>
          <w:spacing w:val="-4"/>
        </w:rPr>
        <w:t xml:space="preserve"> </w:t>
      </w:r>
      <w:r>
        <w:t>misconduct</w:t>
      </w:r>
      <w:r>
        <w:rPr>
          <w:spacing w:val="-4"/>
        </w:rPr>
        <w:t xml:space="preserve"> </w:t>
      </w:r>
      <w:r>
        <w:t>requires</w:t>
      </w:r>
      <w:r>
        <w:rPr>
          <w:spacing w:val="-4"/>
        </w:rPr>
        <w:t xml:space="preserve"> </w:t>
      </w:r>
      <w:r>
        <w:t>to</w:t>
      </w:r>
      <w:r>
        <w:rPr>
          <w:spacing w:val="-3"/>
        </w:rPr>
        <w:t xml:space="preserve"> </w:t>
      </w:r>
      <w:r>
        <w:t>be</w:t>
      </w:r>
      <w:r>
        <w:rPr>
          <w:spacing w:val="-4"/>
        </w:rPr>
        <w:t xml:space="preserve"> </w:t>
      </w:r>
      <w:r>
        <w:t>investigated. The individual has the same rights to be heard</w:t>
      </w:r>
      <w:r>
        <w:t xml:space="preserve"> as with any other disciplinary</w:t>
      </w:r>
      <w:r>
        <w:rPr>
          <w:spacing w:val="-30"/>
        </w:rPr>
        <w:t xml:space="preserve"> </w:t>
      </w:r>
      <w:r>
        <w:t>measures.</w:t>
      </w:r>
    </w:p>
    <w:p w:rsidR="005254A6" w:rsidRDefault="005254A6">
      <w:pPr>
        <w:pStyle w:val="BodyText"/>
      </w:pPr>
    </w:p>
    <w:p w:rsidR="005254A6" w:rsidRDefault="00F25434">
      <w:pPr>
        <w:pStyle w:val="BodyText"/>
        <w:spacing w:before="1"/>
        <w:ind w:left="840"/>
        <w:jc w:val="both"/>
      </w:pPr>
      <w:r>
        <w:t>Gross misconduct could include the following – this list is not exhaustive.</w:t>
      </w:r>
    </w:p>
    <w:p w:rsidR="005254A6" w:rsidRDefault="00F25434">
      <w:pPr>
        <w:pStyle w:val="ListParagraph"/>
        <w:numPr>
          <w:ilvl w:val="0"/>
          <w:numId w:val="4"/>
        </w:numPr>
        <w:tabs>
          <w:tab w:val="left" w:pos="1561"/>
        </w:tabs>
        <w:ind w:right="378"/>
        <w:rPr>
          <w:rFonts w:ascii="Symbol" w:hAnsi="Symbol"/>
          <w:sz w:val="24"/>
        </w:rPr>
      </w:pPr>
      <w:r>
        <w:rPr>
          <w:sz w:val="24"/>
        </w:rPr>
        <w:t xml:space="preserve">Theft, fraud and deliberate falsification of records or claims or theft from the </w:t>
      </w:r>
      <w:proofErr w:type="spellStart"/>
      <w:r>
        <w:rPr>
          <w:sz w:val="24"/>
        </w:rPr>
        <w:t>organisation</w:t>
      </w:r>
      <w:proofErr w:type="spellEnd"/>
      <w:r>
        <w:rPr>
          <w:sz w:val="24"/>
        </w:rPr>
        <w:t>, peer or</w:t>
      </w:r>
      <w:r>
        <w:rPr>
          <w:spacing w:val="-1"/>
          <w:sz w:val="24"/>
        </w:rPr>
        <w:t xml:space="preserve"> </w:t>
      </w:r>
      <w:r>
        <w:rPr>
          <w:sz w:val="24"/>
        </w:rPr>
        <w:t>client</w:t>
      </w:r>
    </w:p>
    <w:p w:rsidR="005254A6" w:rsidRDefault="00F25434">
      <w:pPr>
        <w:pStyle w:val="ListParagraph"/>
        <w:numPr>
          <w:ilvl w:val="0"/>
          <w:numId w:val="4"/>
        </w:numPr>
        <w:tabs>
          <w:tab w:val="left" w:pos="1561"/>
        </w:tabs>
        <w:spacing w:line="276" w:lineRule="exact"/>
        <w:ind w:hanging="363"/>
        <w:rPr>
          <w:rFonts w:ascii="Symbol" w:hAnsi="Symbol"/>
          <w:sz w:val="24"/>
        </w:rPr>
      </w:pPr>
      <w:r>
        <w:rPr>
          <w:sz w:val="24"/>
        </w:rPr>
        <w:t>Physical</w:t>
      </w:r>
      <w:r>
        <w:rPr>
          <w:spacing w:val="-1"/>
          <w:sz w:val="24"/>
        </w:rPr>
        <w:t xml:space="preserve"> </w:t>
      </w:r>
      <w:r>
        <w:rPr>
          <w:sz w:val="24"/>
        </w:rPr>
        <w:t>violence</w:t>
      </w:r>
    </w:p>
    <w:p w:rsidR="005254A6" w:rsidRDefault="00F25434">
      <w:pPr>
        <w:pStyle w:val="ListParagraph"/>
        <w:numPr>
          <w:ilvl w:val="0"/>
          <w:numId w:val="4"/>
        </w:numPr>
        <w:tabs>
          <w:tab w:val="left" w:pos="1561"/>
        </w:tabs>
        <w:spacing w:before="13" w:line="235" w:lineRule="auto"/>
        <w:ind w:right="361"/>
        <w:rPr>
          <w:rFonts w:ascii="Symbol" w:hAnsi="Symbol"/>
          <w:sz w:val="24"/>
        </w:rPr>
      </w:pPr>
      <w:r>
        <w:rPr>
          <w:sz w:val="24"/>
        </w:rPr>
        <w:t xml:space="preserve">Serious bullying or harassment or abusive </w:t>
      </w:r>
      <w:proofErr w:type="spellStart"/>
      <w:r>
        <w:rPr>
          <w:sz w:val="24"/>
        </w:rPr>
        <w:t>behaviour</w:t>
      </w:r>
      <w:proofErr w:type="spellEnd"/>
      <w:r>
        <w:rPr>
          <w:sz w:val="24"/>
        </w:rPr>
        <w:t xml:space="preserve"> towards peers and/or the public or clients of An </w:t>
      </w:r>
      <w:proofErr w:type="spellStart"/>
      <w:r>
        <w:rPr>
          <w:sz w:val="24"/>
        </w:rPr>
        <w:t>Coimisiún</w:t>
      </w:r>
      <w:proofErr w:type="spellEnd"/>
      <w:r>
        <w:rPr>
          <w:sz w:val="24"/>
        </w:rPr>
        <w:t>, including matters of a racial, disability or sexual nature. Refusal to comply with the Social Media</w:t>
      </w:r>
      <w:r>
        <w:rPr>
          <w:spacing w:val="-11"/>
          <w:sz w:val="24"/>
        </w:rPr>
        <w:t xml:space="preserve"> </w:t>
      </w:r>
      <w:r>
        <w:rPr>
          <w:sz w:val="24"/>
        </w:rPr>
        <w:t>Guidelines.</w:t>
      </w:r>
    </w:p>
    <w:p w:rsidR="005254A6" w:rsidRDefault="00F25434">
      <w:pPr>
        <w:pStyle w:val="ListParagraph"/>
        <w:numPr>
          <w:ilvl w:val="0"/>
          <w:numId w:val="4"/>
        </w:numPr>
        <w:tabs>
          <w:tab w:val="left" w:pos="1561"/>
        </w:tabs>
        <w:spacing w:before="7"/>
        <w:ind w:right="372"/>
        <w:rPr>
          <w:rFonts w:ascii="Symbol" w:hAnsi="Symbol"/>
          <w:sz w:val="24"/>
        </w:rPr>
      </w:pPr>
      <w:r>
        <w:rPr>
          <w:sz w:val="24"/>
        </w:rPr>
        <w:t xml:space="preserve">Serious misuse of An </w:t>
      </w:r>
      <w:proofErr w:type="spellStart"/>
      <w:r>
        <w:rPr>
          <w:sz w:val="24"/>
        </w:rPr>
        <w:t>Coimisiún</w:t>
      </w:r>
      <w:proofErr w:type="spellEnd"/>
      <w:r>
        <w:rPr>
          <w:sz w:val="24"/>
        </w:rPr>
        <w:t xml:space="preserve"> p</w:t>
      </w:r>
      <w:r>
        <w:rPr>
          <w:sz w:val="24"/>
        </w:rPr>
        <w:t>roperty or name which may include deliberate and serious damage to</w:t>
      </w:r>
      <w:r>
        <w:rPr>
          <w:spacing w:val="-7"/>
          <w:sz w:val="24"/>
        </w:rPr>
        <w:t xml:space="preserve"> </w:t>
      </w:r>
      <w:r>
        <w:rPr>
          <w:sz w:val="24"/>
        </w:rPr>
        <w:t>property</w:t>
      </w:r>
    </w:p>
    <w:p w:rsidR="005254A6" w:rsidRDefault="00F25434">
      <w:pPr>
        <w:pStyle w:val="ListParagraph"/>
        <w:numPr>
          <w:ilvl w:val="0"/>
          <w:numId w:val="4"/>
        </w:numPr>
        <w:tabs>
          <w:tab w:val="left" w:pos="1561"/>
        </w:tabs>
        <w:spacing w:line="276" w:lineRule="exact"/>
        <w:ind w:hanging="363"/>
        <w:rPr>
          <w:rFonts w:ascii="Symbol" w:hAnsi="Symbol"/>
          <w:sz w:val="24"/>
        </w:rPr>
      </w:pPr>
      <w:r>
        <w:rPr>
          <w:sz w:val="24"/>
        </w:rPr>
        <w:t xml:space="preserve">Unreasonable and persistent refusal to comply with An </w:t>
      </w:r>
      <w:proofErr w:type="spellStart"/>
      <w:r>
        <w:rPr>
          <w:sz w:val="24"/>
        </w:rPr>
        <w:t>Coimisiún</w:t>
      </w:r>
      <w:proofErr w:type="spellEnd"/>
      <w:r>
        <w:rPr>
          <w:spacing w:val="-21"/>
          <w:sz w:val="24"/>
        </w:rPr>
        <w:t xml:space="preserve"> </w:t>
      </w:r>
      <w:r>
        <w:rPr>
          <w:sz w:val="24"/>
        </w:rPr>
        <w:t>instructions</w:t>
      </w:r>
    </w:p>
    <w:p w:rsidR="005254A6" w:rsidRDefault="00F25434">
      <w:pPr>
        <w:pStyle w:val="ListParagraph"/>
        <w:numPr>
          <w:ilvl w:val="0"/>
          <w:numId w:val="4"/>
        </w:numPr>
        <w:tabs>
          <w:tab w:val="left" w:pos="1561"/>
        </w:tabs>
        <w:spacing w:before="5"/>
        <w:ind w:hanging="363"/>
        <w:rPr>
          <w:rFonts w:ascii="Symbol" w:hAnsi="Symbol"/>
        </w:rPr>
      </w:pPr>
      <w:r>
        <w:rPr>
          <w:sz w:val="24"/>
        </w:rPr>
        <w:t>False particulars given to secure qualifications with an</w:t>
      </w:r>
      <w:r>
        <w:rPr>
          <w:spacing w:val="-4"/>
          <w:sz w:val="24"/>
        </w:rPr>
        <w:t xml:space="preserve"> </w:t>
      </w:r>
      <w:proofErr w:type="spellStart"/>
      <w:r>
        <w:rPr>
          <w:sz w:val="24"/>
        </w:rPr>
        <w:t>Coimisiún</w:t>
      </w:r>
      <w:proofErr w:type="spellEnd"/>
    </w:p>
    <w:p w:rsidR="005254A6" w:rsidRDefault="00F25434">
      <w:pPr>
        <w:pStyle w:val="ListParagraph"/>
        <w:numPr>
          <w:ilvl w:val="0"/>
          <w:numId w:val="4"/>
        </w:numPr>
        <w:tabs>
          <w:tab w:val="left" w:pos="1561"/>
        </w:tabs>
        <w:spacing w:before="6"/>
        <w:ind w:right="369"/>
        <w:rPr>
          <w:rFonts w:ascii="Symbol" w:hAnsi="Symbol"/>
          <w:sz w:val="24"/>
        </w:rPr>
      </w:pPr>
      <w:r>
        <w:rPr>
          <w:sz w:val="24"/>
        </w:rPr>
        <w:t>Criminal convictions having a material bearing on the ability to remain registered with An</w:t>
      </w:r>
      <w:r>
        <w:rPr>
          <w:spacing w:val="-1"/>
          <w:sz w:val="24"/>
        </w:rPr>
        <w:t xml:space="preserve"> </w:t>
      </w:r>
      <w:proofErr w:type="spellStart"/>
      <w:r>
        <w:rPr>
          <w:sz w:val="24"/>
        </w:rPr>
        <w:t>Coimisiún</w:t>
      </w:r>
      <w:proofErr w:type="spellEnd"/>
    </w:p>
    <w:p w:rsidR="005254A6" w:rsidRDefault="00F25434">
      <w:pPr>
        <w:pStyle w:val="ListParagraph"/>
        <w:numPr>
          <w:ilvl w:val="0"/>
          <w:numId w:val="4"/>
        </w:numPr>
        <w:tabs>
          <w:tab w:val="left" w:pos="1561"/>
        </w:tabs>
        <w:spacing w:line="276" w:lineRule="exact"/>
        <w:ind w:hanging="363"/>
        <w:rPr>
          <w:rFonts w:ascii="Symbol" w:hAnsi="Symbol"/>
          <w:sz w:val="24"/>
        </w:rPr>
      </w:pPr>
      <w:r>
        <w:rPr>
          <w:sz w:val="24"/>
        </w:rPr>
        <w:t xml:space="preserve">Bringing An </w:t>
      </w:r>
      <w:proofErr w:type="spellStart"/>
      <w:r>
        <w:rPr>
          <w:sz w:val="24"/>
        </w:rPr>
        <w:t>Coimisiún</w:t>
      </w:r>
      <w:proofErr w:type="spellEnd"/>
      <w:r>
        <w:rPr>
          <w:sz w:val="24"/>
        </w:rPr>
        <w:t xml:space="preserve"> into serious</w:t>
      </w:r>
      <w:r>
        <w:rPr>
          <w:spacing w:val="-5"/>
          <w:sz w:val="24"/>
        </w:rPr>
        <w:t xml:space="preserve"> </w:t>
      </w:r>
      <w:r>
        <w:rPr>
          <w:sz w:val="24"/>
        </w:rPr>
        <w:t>disrepute</w:t>
      </w:r>
    </w:p>
    <w:p w:rsidR="005254A6" w:rsidRDefault="00F25434">
      <w:pPr>
        <w:pStyle w:val="ListParagraph"/>
        <w:numPr>
          <w:ilvl w:val="0"/>
          <w:numId w:val="4"/>
        </w:numPr>
        <w:tabs>
          <w:tab w:val="left" w:pos="1560"/>
          <w:tab w:val="left" w:pos="1561"/>
        </w:tabs>
        <w:spacing w:before="11"/>
        <w:ind w:right="932"/>
        <w:jc w:val="left"/>
        <w:rPr>
          <w:rFonts w:ascii="Symbol" w:hAnsi="Symbol"/>
          <w:sz w:val="24"/>
        </w:rPr>
      </w:pPr>
      <w:r>
        <w:rPr>
          <w:sz w:val="24"/>
        </w:rPr>
        <w:t xml:space="preserve">Serious incapability whilst at class or in attendance at an event registered by An </w:t>
      </w:r>
      <w:proofErr w:type="spellStart"/>
      <w:r>
        <w:rPr>
          <w:sz w:val="24"/>
        </w:rPr>
        <w:t>Coimisiún</w:t>
      </w:r>
      <w:proofErr w:type="spellEnd"/>
      <w:r>
        <w:rPr>
          <w:sz w:val="24"/>
        </w:rPr>
        <w:t xml:space="preserve"> brought about by </w:t>
      </w:r>
      <w:r>
        <w:rPr>
          <w:sz w:val="24"/>
        </w:rPr>
        <w:t>alcohol or drugs or other</w:t>
      </w:r>
      <w:r>
        <w:rPr>
          <w:spacing w:val="-24"/>
          <w:sz w:val="24"/>
        </w:rPr>
        <w:t xml:space="preserve"> </w:t>
      </w:r>
      <w:r>
        <w:rPr>
          <w:sz w:val="24"/>
        </w:rPr>
        <w:t>substances.</w:t>
      </w:r>
    </w:p>
    <w:p w:rsidR="005254A6" w:rsidRDefault="00F25434">
      <w:pPr>
        <w:pStyle w:val="ListParagraph"/>
        <w:numPr>
          <w:ilvl w:val="0"/>
          <w:numId w:val="4"/>
        </w:numPr>
        <w:tabs>
          <w:tab w:val="left" w:pos="1560"/>
          <w:tab w:val="left" w:pos="1561"/>
        </w:tabs>
        <w:spacing w:line="235" w:lineRule="auto"/>
        <w:ind w:right="881"/>
        <w:jc w:val="left"/>
        <w:rPr>
          <w:rFonts w:ascii="Symbol" w:hAnsi="Symbol"/>
          <w:sz w:val="24"/>
        </w:rPr>
      </w:pPr>
      <w:r>
        <w:rPr>
          <w:sz w:val="24"/>
        </w:rPr>
        <w:t>Serious negligence, which causes or might cause unacceptable loss, damage or injury and may include neglect of duties or failure to obey critical</w:t>
      </w:r>
      <w:r>
        <w:rPr>
          <w:spacing w:val="-43"/>
          <w:sz w:val="24"/>
        </w:rPr>
        <w:t xml:space="preserve"> </w:t>
      </w:r>
      <w:r>
        <w:rPr>
          <w:sz w:val="24"/>
        </w:rPr>
        <w:t>instructions</w:t>
      </w:r>
    </w:p>
    <w:p w:rsidR="005254A6" w:rsidRDefault="00F25434">
      <w:pPr>
        <w:pStyle w:val="ListParagraph"/>
        <w:numPr>
          <w:ilvl w:val="0"/>
          <w:numId w:val="4"/>
        </w:numPr>
        <w:tabs>
          <w:tab w:val="left" w:pos="1560"/>
          <w:tab w:val="left" w:pos="1561"/>
        </w:tabs>
        <w:spacing w:line="282" w:lineRule="exact"/>
        <w:ind w:hanging="363"/>
        <w:jc w:val="left"/>
        <w:rPr>
          <w:rFonts w:ascii="Symbol" w:hAnsi="Symbol"/>
          <w:sz w:val="24"/>
        </w:rPr>
      </w:pPr>
      <w:r>
        <w:rPr>
          <w:sz w:val="24"/>
        </w:rPr>
        <w:t>A serious breach of health and safety</w:t>
      </w:r>
      <w:r>
        <w:rPr>
          <w:spacing w:val="-8"/>
          <w:sz w:val="24"/>
        </w:rPr>
        <w:t xml:space="preserve"> </w:t>
      </w:r>
      <w:r>
        <w:rPr>
          <w:sz w:val="24"/>
        </w:rPr>
        <w:t>rules</w:t>
      </w:r>
    </w:p>
    <w:p w:rsidR="005254A6" w:rsidRDefault="00F25434">
      <w:pPr>
        <w:pStyle w:val="ListParagraph"/>
        <w:numPr>
          <w:ilvl w:val="0"/>
          <w:numId w:val="4"/>
        </w:numPr>
        <w:tabs>
          <w:tab w:val="left" w:pos="1560"/>
          <w:tab w:val="left" w:pos="1561"/>
        </w:tabs>
        <w:spacing w:line="293" w:lineRule="exact"/>
        <w:ind w:hanging="363"/>
        <w:jc w:val="left"/>
        <w:rPr>
          <w:rFonts w:ascii="Symbol" w:hAnsi="Symbol"/>
          <w:sz w:val="24"/>
        </w:rPr>
      </w:pPr>
      <w:r>
        <w:rPr>
          <w:sz w:val="24"/>
        </w:rPr>
        <w:t xml:space="preserve">Serious breach </w:t>
      </w:r>
      <w:r>
        <w:rPr>
          <w:sz w:val="24"/>
        </w:rPr>
        <w:t>of</w:t>
      </w:r>
      <w:r>
        <w:rPr>
          <w:spacing w:val="-9"/>
          <w:sz w:val="24"/>
        </w:rPr>
        <w:t xml:space="preserve"> </w:t>
      </w:r>
      <w:r>
        <w:rPr>
          <w:sz w:val="24"/>
        </w:rPr>
        <w:t>confidence</w:t>
      </w:r>
    </w:p>
    <w:p w:rsidR="005254A6" w:rsidRDefault="00F25434">
      <w:pPr>
        <w:pStyle w:val="ListParagraph"/>
        <w:numPr>
          <w:ilvl w:val="0"/>
          <w:numId w:val="4"/>
        </w:numPr>
        <w:tabs>
          <w:tab w:val="left" w:pos="1560"/>
          <w:tab w:val="left" w:pos="1561"/>
        </w:tabs>
        <w:spacing w:line="293" w:lineRule="exact"/>
        <w:ind w:hanging="363"/>
        <w:jc w:val="left"/>
        <w:rPr>
          <w:rFonts w:ascii="Symbol" w:hAnsi="Symbol"/>
          <w:sz w:val="24"/>
        </w:rPr>
      </w:pPr>
      <w:r>
        <w:rPr>
          <w:sz w:val="24"/>
        </w:rPr>
        <w:t>Serious Breach of Code of</w:t>
      </w:r>
      <w:r>
        <w:rPr>
          <w:spacing w:val="-4"/>
          <w:sz w:val="24"/>
        </w:rPr>
        <w:t xml:space="preserve"> </w:t>
      </w:r>
      <w:r>
        <w:rPr>
          <w:sz w:val="24"/>
        </w:rPr>
        <w:t>Conduct</w:t>
      </w:r>
    </w:p>
    <w:p w:rsidR="005254A6" w:rsidRDefault="00F25434">
      <w:pPr>
        <w:pStyle w:val="ListParagraph"/>
        <w:numPr>
          <w:ilvl w:val="0"/>
          <w:numId w:val="4"/>
        </w:numPr>
        <w:tabs>
          <w:tab w:val="left" w:pos="1560"/>
          <w:tab w:val="left" w:pos="1561"/>
        </w:tabs>
        <w:spacing w:line="293" w:lineRule="exact"/>
        <w:ind w:hanging="363"/>
        <w:jc w:val="left"/>
        <w:rPr>
          <w:rFonts w:ascii="Symbol" w:hAnsi="Symbol"/>
          <w:sz w:val="24"/>
        </w:rPr>
      </w:pPr>
      <w:r>
        <w:rPr>
          <w:sz w:val="24"/>
        </w:rPr>
        <w:t>Serious Breach of the Child Protection</w:t>
      </w:r>
      <w:r>
        <w:rPr>
          <w:spacing w:val="-7"/>
          <w:sz w:val="24"/>
        </w:rPr>
        <w:t xml:space="preserve"> </w:t>
      </w:r>
      <w:r>
        <w:rPr>
          <w:sz w:val="24"/>
        </w:rPr>
        <w:t>Policy</w:t>
      </w:r>
    </w:p>
    <w:p w:rsidR="005254A6" w:rsidRDefault="005254A6">
      <w:pPr>
        <w:pStyle w:val="BodyText"/>
        <w:spacing w:before="4"/>
      </w:pPr>
    </w:p>
    <w:p w:rsidR="005254A6" w:rsidRDefault="00F25434">
      <w:pPr>
        <w:pStyle w:val="Heading4"/>
        <w:numPr>
          <w:ilvl w:val="0"/>
          <w:numId w:val="7"/>
        </w:numPr>
        <w:tabs>
          <w:tab w:val="left" w:pos="841"/>
        </w:tabs>
        <w:jc w:val="both"/>
      </w:pPr>
      <w:r>
        <w:t>Disciplinary</w:t>
      </w:r>
      <w:r>
        <w:rPr>
          <w:spacing w:val="-8"/>
        </w:rPr>
        <w:t xml:space="preserve"> </w:t>
      </w:r>
      <w:r>
        <w:t>Committee</w:t>
      </w:r>
    </w:p>
    <w:p w:rsidR="005254A6" w:rsidRDefault="00F25434">
      <w:pPr>
        <w:pStyle w:val="BodyText"/>
        <w:ind w:left="840" w:right="378"/>
        <w:jc w:val="both"/>
      </w:pPr>
      <w:r>
        <w:t>This</w:t>
      </w:r>
      <w:r>
        <w:rPr>
          <w:spacing w:val="-17"/>
        </w:rPr>
        <w:t xml:space="preserve"> </w:t>
      </w:r>
      <w:r>
        <w:t>should</w:t>
      </w:r>
      <w:r>
        <w:rPr>
          <w:spacing w:val="-16"/>
        </w:rPr>
        <w:t xml:space="preserve"> </w:t>
      </w:r>
      <w:r>
        <w:t>consist</w:t>
      </w:r>
      <w:r>
        <w:rPr>
          <w:spacing w:val="-15"/>
        </w:rPr>
        <w:t xml:space="preserve"> </w:t>
      </w:r>
      <w:r>
        <w:t>of</w:t>
      </w:r>
      <w:r>
        <w:rPr>
          <w:spacing w:val="-16"/>
        </w:rPr>
        <w:t xml:space="preserve"> </w:t>
      </w:r>
      <w:r>
        <w:t>three</w:t>
      </w:r>
      <w:r>
        <w:rPr>
          <w:spacing w:val="-17"/>
        </w:rPr>
        <w:t xml:space="preserve"> </w:t>
      </w:r>
      <w:r>
        <w:t>members</w:t>
      </w:r>
      <w:r>
        <w:rPr>
          <w:spacing w:val="-17"/>
        </w:rPr>
        <w:t xml:space="preserve"> </w:t>
      </w:r>
      <w:r>
        <w:t>with</w:t>
      </w:r>
      <w:r>
        <w:rPr>
          <w:spacing w:val="-14"/>
        </w:rPr>
        <w:t xml:space="preserve"> </w:t>
      </w:r>
      <w:r>
        <w:t>six</w:t>
      </w:r>
      <w:r>
        <w:rPr>
          <w:spacing w:val="-19"/>
        </w:rPr>
        <w:t xml:space="preserve"> </w:t>
      </w:r>
      <w:r>
        <w:t>alternates,</w:t>
      </w:r>
      <w:r>
        <w:rPr>
          <w:spacing w:val="-17"/>
        </w:rPr>
        <w:t xml:space="preserve"> </w:t>
      </w:r>
      <w:r>
        <w:t>elected</w:t>
      </w:r>
      <w:r>
        <w:rPr>
          <w:spacing w:val="-18"/>
        </w:rPr>
        <w:t xml:space="preserve"> </w:t>
      </w:r>
      <w:r>
        <w:t>at</w:t>
      </w:r>
      <w:r>
        <w:rPr>
          <w:spacing w:val="-15"/>
        </w:rPr>
        <w:t xml:space="preserve"> </w:t>
      </w:r>
      <w:r>
        <w:t>the</w:t>
      </w:r>
      <w:r>
        <w:rPr>
          <w:spacing w:val="-16"/>
        </w:rPr>
        <w:t xml:space="preserve"> </w:t>
      </w:r>
      <w:r>
        <w:t>AGM</w:t>
      </w:r>
      <w:r>
        <w:rPr>
          <w:spacing w:val="-18"/>
        </w:rPr>
        <w:t xml:space="preserve"> </w:t>
      </w:r>
      <w:r>
        <w:t>every</w:t>
      </w:r>
      <w:r>
        <w:rPr>
          <w:spacing w:val="-17"/>
        </w:rPr>
        <w:t xml:space="preserve"> </w:t>
      </w:r>
      <w:r>
        <w:t>two</w:t>
      </w:r>
      <w:r>
        <w:rPr>
          <w:spacing w:val="-17"/>
        </w:rPr>
        <w:t xml:space="preserve"> </w:t>
      </w:r>
      <w:r>
        <w:t>years. All would have to attend a training</w:t>
      </w:r>
      <w:r>
        <w:rPr>
          <w:spacing w:val="-2"/>
        </w:rPr>
        <w:t xml:space="preserve"> </w:t>
      </w:r>
      <w:r>
        <w:t>course</w:t>
      </w:r>
    </w:p>
    <w:p w:rsidR="005254A6" w:rsidRDefault="005254A6">
      <w:pPr>
        <w:pStyle w:val="BodyText"/>
        <w:spacing w:before="1"/>
      </w:pPr>
    </w:p>
    <w:p w:rsidR="005254A6" w:rsidRDefault="00F25434">
      <w:pPr>
        <w:pStyle w:val="Heading4"/>
        <w:numPr>
          <w:ilvl w:val="0"/>
          <w:numId w:val="3"/>
        </w:numPr>
        <w:tabs>
          <w:tab w:val="left" w:pos="841"/>
        </w:tabs>
        <w:jc w:val="both"/>
      </w:pPr>
      <w:r>
        <w:t>Appeals</w:t>
      </w:r>
      <w:r>
        <w:rPr>
          <w:spacing w:val="1"/>
        </w:rPr>
        <w:t xml:space="preserve"> </w:t>
      </w:r>
      <w:r>
        <w:t>Committee</w:t>
      </w:r>
    </w:p>
    <w:p w:rsidR="005254A6" w:rsidRDefault="00F25434">
      <w:pPr>
        <w:pStyle w:val="BodyText"/>
        <w:ind w:left="840" w:right="377"/>
        <w:jc w:val="both"/>
      </w:pPr>
      <w:r>
        <w:t>This</w:t>
      </w:r>
      <w:r>
        <w:rPr>
          <w:spacing w:val="-7"/>
        </w:rPr>
        <w:t xml:space="preserve"> </w:t>
      </w:r>
      <w:r>
        <w:t>should</w:t>
      </w:r>
      <w:r>
        <w:rPr>
          <w:spacing w:val="-9"/>
        </w:rPr>
        <w:t xml:space="preserve"> </w:t>
      </w:r>
      <w:r>
        <w:t>consist</w:t>
      </w:r>
      <w:r>
        <w:rPr>
          <w:spacing w:val="-8"/>
        </w:rPr>
        <w:t xml:space="preserve"> </w:t>
      </w:r>
      <w:r>
        <w:t>of</w:t>
      </w:r>
      <w:r>
        <w:rPr>
          <w:spacing w:val="-6"/>
        </w:rPr>
        <w:t xml:space="preserve"> </w:t>
      </w:r>
      <w:r>
        <w:t>five</w:t>
      </w:r>
      <w:r>
        <w:rPr>
          <w:spacing w:val="-6"/>
        </w:rPr>
        <w:t xml:space="preserve"> </w:t>
      </w:r>
      <w:r>
        <w:t>members</w:t>
      </w:r>
      <w:r>
        <w:rPr>
          <w:spacing w:val="-9"/>
        </w:rPr>
        <w:t xml:space="preserve"> </w:t>
      </w:r>
      <w:r>
        <w:t>with</w:t>
      </w:r>
      <w:r>
        <w:rPr>
          <w:spacing w:val="-8"/>
        </w:rPr>
        <w:t xml:space="preserve"> </w:t>
      </w:r>
      <w:r>
        <w:t>ten</w:t>
      </w:r>
      <w:r>
        <w:rPr>
          <w:spacing w:val="-7"/>
        </w:rPr>
        <w:t xml:space="preserve"> </w:t>
      </w:r>
      <w:r>
        <w:t>alternates,</w:t>
      </w:r>
      <w:r>
        <w:rPr>
          <w:spacing w:val="-9"/>
        </w:rPr>
        <w:t xml:space="preserve"> </w:t>
      </w:r>
      <w:r>
        <w:t>elected</w:t>
      </w:r>
      <w:r>
        <w:rPr>
          <w:spacing w:val="-7"/>
        </w:rPr>
        <w:t xml:space="preserve"> </w:t>
      </w:r>
      <w:r>
        <w:t>at</w:t>
      </w:r>
      <w:r>
        <w:rPr>
          <w:spacing w:val="-9"/>
        </w:rPr>
        <w:t xml:space="preserve"> </w:t>
      </w:r>
      <w:r>
        <w:t>the</w:t>
      </w:r>
      <w:r>
        <w:rPr>
          <w:spacing w:val="-6"/>
        </w:rPr>
        <w:t xml:space="preserve"> </w:t>
      </w:r>
      <w:r>
        <w:t>AGM</w:t>
      </w:r>
      <w:r>
        <w:rPr>
          <w:spacing w:val="-8"/>
        </w:rPr>
        <w:t xml:space="preserve"> </w:t>
      </w:r>
      <w:r>
        <w:t>every</w:t>
      </w:r>
      <w:r>
        <w:rPr>
          <w:spacing w:val="-7"/>
        </w:rPr>
        <w:t xml:space="preserve"> </w:t>
      </w:r>
      <w:r>
        <w:t>two</w:t>
      </w:r>
      <w:r>
        <w:rPr>
          <w:spacing w:val="-7"/>
        </w:rPr>
        <w:t xml:space="preserve"> </w:t>
      </w:r>
      <w:r>
        <w:t>years. All would have to attend a training</w:t>
      </w:r>
      <w:r>
        <w:rPr>
          <w:spacing w:val="-3"/>
        </w:rPr>
        <w:t xml:space="preserve"> </w:t>
      </w:r>
      <w:r>
        <w:t>course</w:t>
      </w:r>
    </w:p>
    <w:p w:rsidR="005254A6" w:rsidRDefault="005254A6">
      <w:pPr>
        <w:pStyle w:val="BodyText"/>
      </w:pPr>
    </w:p>
    <w:p w:rsidR="005254A6" w:rsidRDefault="00F25434">
      <w:pPr>
        <w:pStyle w:val="Heading4"/>
        <w:numPr>
          <w:ilvl w:val="0"/>
          <w:numId w:val="3"/>
        </w:numPr>
        <w:tabs>
          <w:tab w:val="left" w:pos="841"/>
        </w:tabs>
        <w:jc w:val="both"/>
      </w:pPr>
      <w:r>
        <w:t>Record</w:t>
      </w:r>
      <w:r>
        <w:rPr>
          <w:spacing w:val="-2"/>
        </w:rPr>
        <w:t xml:space="preserve"> </w:t>
      </w:r>
      <w:r>
        <w:t>keeping</w:t>
      </w:r>
    </w:p>
    <w:p w:rsidR="005254A6" w:rsidRDefault="00F25434">
      <w:pPr>
        <w:pStyle w:val="ListParagraph"/>
        <w:numPr>
          <w:ilvl w:val="1"/>
          <w:numId w:val="3"/>
        </w:numPr>
        <w:tabs>
          <w:tab w:val="left" w:pos="1561"/>
          <w:tab w:val="left" w:pos="3778"/>
        </w:tabs>
        <w:spacing w:before="2" w:line="237" w:lineRule="auto"/>
        <w:ind w:right="364"/>
        <w:rPr>
          <w:sz w:val="24"/>
        </w:rPr>
      </w:pPr>
      <w:r>
        <w:rPr>
          <w:sz w:val="24"/>
        </w:rPr>
        <w:t xml:space="preserve">Confidential records should be kept of the following and as per the time limits shown </w:t>
      </w:r>
      <w:r>
        <w:rPr>
          <w:sz w:val="24"/>
        </w:rPr>
        <w:t>in</w:t>
      </w:r>
      <w:r>
        <w:rPr>
          <w:spacing w:val="62"/>
          <w:sz w:val="24"/>
        </w:rPr>
        <w:t xml:space="preserve"> </w:t>
      </w:r>
      <w:proofErr w:type="gramStart"/>
      <w:r>
        <w:rPr>
          <w:sz w:val="24"/>
        </w:rPr>
        <w:t>paragraph  3.7</w:t>
      </w:r>
      <w:proofErr w:type="gramEnd"/>
      <w:r>
        <w:rPr>
          <w:sz w:val="24"/>
        </w:rPr>
        <w:t>.</w:t>
      </w:r>
      <w:r>
        <w:rPr>
          <w:sz w:val="24"/>
        </w:rPr>
        <w:tab/>
        <w:t>These should be held in a locked unit in the offices of</w:t>
      </w:r>
      <w:r>
        <w:rPr>
          <w:spacing w:val="20"/>
          <w:sz w:val="24"/>
        </w:rPr>
        <w:t xml:space="preserve"> </w:t>
      </w:r>
      <w:r>
        <w:rPr>
          <w:sz w:val="24"/>
        </w:rPr>
        <w:t>An</w:t>
      </w:r>
    </w:p>
    <w:p w:rsidR="005254A6" w:rsidRDefault="005254A6">
      <w:pPr>
        <w:spacing w:line="237" w:lineRule="auto"/>
        <w:rPr>
          <w:sz w:val="24"/>
        </w:rPr>
        <w:sectPr w:rsidR="005254A6">
          <w:pgSz w:w="11930" w:h="16860"/>
          <w:pgMar w:top="880" w:right="360" w:bottom="280" w:left="600" w:header="720" w:footer="720" w:gutter="0"/>
          <w:cols w:space="720"/>
        </w:sectPr>
      </w:pPr>
    </w:p>
    <w:p w:rsidR="005254A6" w:rsidRDefault="00F25434">
      <w:pPr>
        <w:pStyle w:val="BodyText"/>
        <w:tabs>
          <w:tab w:val="left" w:pos="5153"/>
        </w:tabs>
        <w:spacing w:before="71"/>
        <w:ind w:left="1560" w:right="910"/>
      </w:pPr>
      <w:proofErr w:type="spellStart"/>
      <w:proofErr w:type="gramStart"/>
      <w:r>
        <w:lastRenderedPageBreak/>
        <w:t>Coimisiún</w:t>
      </w:r>
      <w:proofErr w:type="spellEnd"/>
      <w:r>
        <w:t xml:space="preserve">  le</w:t>
      </w:r>
      <w:proofErr w:type="gramEnd"/>
      <w:r>
        <w:t xml:space="preserve"> </w:t>
      </w:r>
      <w:r>
        <w:rPr>
          <w:spacing w:val="16"/>
        </w:rPr>
        <w:t xml:space="preserve"> </w:t>
      </w:r>
      <w:proofErr w:type="spellStart"/>
      <w:r>
        <w:t>Rincí</w:t>
      </w:r>
      <w:proofErr w:type="spellEnd"/>
      <w:r>
        <w:t xml:space="preserve"> </w:t>
      </w:r>
      <w:r>
        <w:rPr>
          <w:spacing w:val="2"/>
        </w:rPr>
        <w:t xml:space="preserve"> </w:t>
      </w:r>
      <w:proofErr w:type="spellStart"/>
      <w:r>
        <w:t>Gaelacha</w:t>
      </w:r>
      <w:proofErr w:type="spellEnd"/>
      <w:r>
        <w:t>.</w:t>
      </w:r>
      <w:r>
        <w:tab/>
        <w:t>Only the Co-</w:t>
      </w:r>
      <w:proofErr w:type="spellStart"/>
      <w:r>
        <w:t>ordinator</w:t>
      </w:r>
      <w:proofErr w:type="spellEnd"/>
      <w:r>
        <w:t xml:space="preserve"> and the Chairman of An </w:t>
      </w:r>
      <w:proofErr w:type="spellStart"/>
      <w:r>
        <w:t>Coimisiún</w:t>
      </w:r>
      <w:proofErr w:type="spellEnd"/>
      <w:r>
        <w:t xml:space="preserve"> should have access. The records may</w:t>
      </w:r>
      <w:r>
        <w:rPr>
          <w:spacing w:val="-25"/>
        </w:rPr>
        <w:t xml:space="preserve"> </w:t>
      </w:r>
      <w:r>
        <w:t>include:</w:t>
      </w:r>
    </w:p>
    <w:p w:rsidR="005254A6" w:rsidRDefault="00F25434">
      <w:pPr>
        <w:pStyle w:val="ListParagraph"/>
        <w:numPr>
          <w:ilvl w:val="2"/>
          <w:numId w:val="3"/>
        </w:numPr>
        <w:tabs>
          <w:tab w:val="left" w:pos="1920"/>
          <w:tab w:val="left" w:pos="1921"/>
        </w:tabs>
        <w:spacing w:line="280" w:lineRule="exact"/>
        <w:jc w:val="left"/>
        <w:rPr>
          <w:sz w:val="24"/>
        </w:rPr>
      </w:pPr>
      <w:r>
        <w:rPr>
          <w:sz w:val="24"/>
        </w:rPr>
        <w:t>the complaint against the individual and the individual’s</w:t>
      </w:r>
      <w:r>
        <w:rPr>
          <w:spacing w:val="-19"/>
          <w:sz w:val="24"/>
        </w:rPr>
        <w:t xml:space="preserve"> </w:t>
      </w:r>
      <w:proofErr w:type="spellStart"/>
      <w:r>
        <w:rPr>
          <w:sz w:val="24"/>
        </w:rPr>
        <w:t>defence</w:t>
      </w:r>
      <w:proofErr w:type="spellEnd"/>
    </w:p>
    <w:p w:rsidR="005254A6" w:rsidRDefault="00F25434">
      <w:pPr>
        <w:pStyle w:val="ListParagraph"/>
        <w:numPr>
          <w:ilvl w:val="2"/>
          <w:numId w:val="3"/>
        </w:numPr>
        <w:tabs>
          <w:tab w:val="left" w:pos="1920"/>
          <w:tab w:val="left" w:pos="1921"/>
        </w:tabs>
        <w:spacing w:line="293" w:lineRule="exact"/>
        <w:jc w:val="left"/>
        <w:rPr>
          <w:sz w:val="24"/>
        </w:rPr>
      </w:pPr>
      <w:r>
        <w:rPr>
          <w:sz w:val="24"/>
        </w:rPr>
        <w:t>findings made and actions taken and the reasons for the actions</w:t>
      </w:r>
      <w:r>
        <w:rPr>
          <w:spacing w:val="-33"/>
          <w:sz w:val="24"/>
        </w:rPr>
        <w:t xml:space="preserve"> </w:t>
      </w:r>
      <w:r>
        <w:rPr>
          <w:sz w:val="24"/>
        </w:rPr>
        <w:t>taken</w:t>
      </w:r>
    </w:p>
    <w:p w:rsidR="005254A6" w:rsidRDefault="00F25434">
      <w:pPr>
        <w:pStyle w:val="ListParagraph"/>
        <w:numPr>
          <w:ilvl w:val="2"/>
          <w:numId w:val="3"/>
        </w:numPr>
        <w:tabs>
          <w:tab w:val="left" w:pos="1920"/>
          <w:tab w:val="left" w:pos="1921"/>
        </w:tabs>
        <w:spacing w:line="293" w:lineRule="exact"/>
        <w:jc w:val="left"/>
        <w:rPr>
          <w:sz w:val="24"/>
        </w:rPr>
      </w:pPr>
      <w:r>
        <w:rPr>
          <w:sz w:val="24"/>
        </w:rPr>
        <w:t>whether an appeal was lodged and its</w:t>
      </w:r>
      <w:r>
        <w:rPr>
          <w:spacing w:val="-11"/>
          <w:sz w:val="24"/>
        </w:rPr>
        <w:t xml:space="preserve"> </w:t>
      </w:r>
      <w:r>
        <w:rPr>
          <w:sz w:val="24"/>
        </w:rPr>
        <w:t>outcome</w:t>
      </w:r>
    </w:p>
    <w:p w:rsidR="005254A6" w:rsidRDefault="00F25434">
      <w:pPr>
        <w:pStyle w:val="ListParagraph"/>
        <w:numPr>
          <w:ilvl w:val="2"/>
          <w:numId w:val="3"/>
        </w:numPr>
        <w:tabs>
          <w:tab w:val="left" w:pos="1920"/>
          <w:tab w:val="left" w:pos="1921"/>
        </w:tabs>
        <w:spacing w:line="293" w:lineRule="exact"/>
        <w:jc w:val="left"/>
        <w:rPr>
          <w:sz w:val="24"/>
        </w:rPr>
      </w:pPr>
      <w:r>
        <w:rPr>
          <w:sz w:val="24"/>
        </w:rPr>
        <w:t>any grievances raised during the disciplinary</w:t>
      </w:r>
      <w:r>
        <w:rPr>
          <w:spacing w:val="-25"/>
          <w:sz w:val="24"/>
        </w:rPr>
        <w:t xml:space="preserve"> </w:t>
      </w:r>
      <w:r>
        <w:rPr>
          <w:sz w:val="24"/>
        </w:rPr>
        <w:t>procedure</w:t>
      </w:r>
    </w:p>
    <w:p w:rsidR="005254A6" w:rsidRDefault="00F25434">
      <w:pPr>
        <w:pStyle w:val="ListParagraph"/>
        <w:numPr>
          <w:ilvl w:val="2"/>
          <w:numId w:val="3"/>
        </w:numPr>
        <w:tabs>
          <w:tab w:val="left" w:pos="1920"/>
          <w:tab w:val="left" w:pos="1921"/>
        </w:tabs>
        <w:spacing w:before="2" w:line="293" w:lineRule="exact"/>
        <w:jc w:val="left"/>
        <w:rPr>
          <w:sz w:val="24"/>
        </w:rPr>
      </w:pPr>
      <w:r>
        <w:rPr>
          <w:sz w:val="24"/>
        </w:rPr>
        <w:t>minutes of formal meetings and any</w:t>
      </w:r>
      <w:r>
        <w:rPr>
          <w:spacing w:val="-11"/>
          <w:sz w:val="24"/>
        </w:rPr>
        <w:t xml:space="preserve"> </w:t>
      </w:r>
      <w:r>
        <w:rPr>
          <w:sz w:val="24"/>
        </w:rPr>
        <w:t>correspondence</w:t>
      </w:r>
    </w:p>
    <w:p w:rsidR="005254A6" w:rsidRDefault="00F25434">
      <w:pPr>
        <w:pStyle w:val="ListParagraph"/>
        <w:numPr>
          <w:ilvl w:val="2"/>
          <w:numId w:val="3"/>
        </w:numPr>
        <w:tabs>
          <w:tab w:val="left" w:pos="1920"/>
          <w:tab w:val="left" w:pos="1921"/>
        </w:tabs>
        <w:spacing w:line="293" w:lineRule="exact"/>
        <w:jc w:val="left"/>
        <w:rPr>
          <w:sz w:val="24"/>
        </w:rPr>
      </w:pPr>
      <w:r>
        <w:rPr>
          <w:sz w:val="24"/>
        </w:rPr>
        <w:t>statements taken in the course of any</w:t>
      </w:r>
      <w:r>
        <w:rPr>
          <w:spacing w:val="-24"/>
          <w:sz w:val="24"/>
        </w:rPr>
        <w:t xml:space="preserve"> </w:t>
      </w:r>
      <w:r>
        <w:rPr>
          <w:sz w:val="24"/>
        </w:rPr>
        <w:t>investigation</w:t>
      </w:r>
    </w:p>
    <w:p w:rsidR="005254A6" w:rsidRDefault="005254A6">
      <w:pPr>
        <w:pStyle w:val="BodyText"/>
        <w:spacing w:before="7"/>
      </w:pPr>
    </w:p>
    <w:p w:rsidR="005254A6" w:rsidRDefault="00F25434">
      <w:pPr>
        <w:pStyle w:val="ListParagraph"/>
        <w:numPr>
          <w:ilvl w:val="1"/>
          <w:numId w:val="3"/>
        </w:numPr>
        <w:tabs>
          <w:tab w:val="left" w:pos="1561"/>
        </w:tabs>
        <w:ind w:right="361"/>
        <w:jc w:val="both"/>
        <w:rPr>
          <w:sz w:val="24"/>
        </w:rPr>
      </w:pPr>
      <w:r>
        <w:rPr>
          <w:sz w:val="24"/>
        </w:rPr>
        <w:t>Official minutes of any meeting in the Disciplinary Process must be made available to the Appellant on request within a reasonable</w:t>
      </w:r>
      <w:r>
        <w:rPr>
          <w:spacing w:val="-6"/>
          <w:sz w:val="24"/>
        </w:rPr>
        <w:t xml:space="preserve"> </w:t>
      </w:r>
      <w:r>
        <w:rPr>
          <w:sz w:val="24"/>
        </w:rPr>
        <w:t>timeframe.</w:t>
      </w:r>
    </w:p>
    <w:p w:rsidR="005254A6" w:rsidRDefault="005254A6">
      <w:pPr>
        <w:pStyle w:val="BodyText"/>
        <w:spacing w:before="1"/>
      </w:pPr>
    </w:p>
    <w:p w:rsidR="005254A6" w:rsidRDefault="00F25434">
      <w:pPr>
        <w:pStyle w:val="Heading4"/>
        <w:numPr>
          <w:ilvl w:val="0"/>
          <w:numId w:val="3"/>
        </w:numPr>
        <w:tabs>
          <w:tab w:val="left" w:pos="841"/>
        </w:tabs>
        <w:jc w:val="both"/>
      </w:pPr>
      <w:r>
        <w:t>Responsibi</w:t>
      </w:r>
      <w:r>
        <w:t>lities</w:t>
      </w:r>
    </w:p>
    <w:p w:rsidR="005254A6" w:rsidRDefault="00F25434">
      <w:pPr>
        <w:pStyle w:val="ListParagraph"/>
        <w:numPr>
          <w:ilvl w:val="1"/>
          <w:numId w:val="3"/>
        </w:numPr>
        <w:tabs>
          <w:tab w:val="left" w:pos="1561"/>
        </w:tabs>
        <w:ind w:right="348"/>
        <w:jc w:val="both"/>
        <w:rPr>
          <w:sz w:val="24"/>
        </w:rPr>
      </w:pPr>
      <w:r>
        <w:rPr>
          <w:sz w:val="24"/>
        </w:rPr>
        <w:t>All individuals as outlined in 1.1 above are expected to make themselves familiar with any policy, rule or procedure which set the standard for conduct. In particular, it is recommended that they should refer to the Code of Conduct, the Child Protec</w:t>
      </w:r>
      <w:r>
        <w:rPr>
          <w:sz w:val="24"/>
        </w:rPr>
        <w:t>tion Policy and the Social Media</w:t>
      </w:r>
      <w:r>
        <w:rPr>
          <w:spacing w:val="-7"/>
          <w:sz w:val="24"/>
        </w:rPr>
        <w:t xml:space="preserve"> </w:t>
      </w:r>
      <w:r>
        <w:rPr>
          <w:sz w:val="24"/>
        </w:rPr>
        <w:t>Policy.</w:t>
      </w:r>
    </w:p>
    <w:p w:rsidR="005254A6" w:rsidRDefault="005254A6">
      <w:pPr>
        <w:pStyle w:val="BodyText"/>
      </w:pPr>
    </w:p>
    <w:p w:rsidR="005254A6" w:rsidRDefault="00F25434">
      <w:pPr>
        <w:pStyle w:val="ListParagraph"/>
        <w:numPr>
          <w:ilvl w:val="1"/>
          <w:numId w:val="3"/>
        </w:numPr>
        <w:tabs>
          <w:tab w:val="left" w:pos="1561"/>
        </w:tabs>
        <w:ind w:right="368"/>
        <w:jc w:val="both"/>
        <w:rPr>
          <w:sz w:val="24"/>
        </w:rPr>
      </w:pPr>
      <w:r>
        <w:rPr>
          <w:sz w:val="24"/>
        </w:rPr>
        <w:t>The Co-</w:t>
      </w:r>
      <w:proofErr w:type="spellStart"/>
      <w:r>
        <w:rPr>
          <w:sz w:val="24"/>
        </w:rPr>
        <w:t>ordinator</w:t>
      </w:r>
      <w:proofErr w:type="spellEnd"/>
      <w:r>
        <w:rPr>
          <w:sz w:val="24"/>
        </w:rPr>
        <w:t xml:space="preserve"> has the responsibility to ensure that the Disciplinary Procedure is carried out correctly. They may delegate this responsibility to other senior officers as deemed</w:t>
      </w:r>
      <w:r>
        <w:rPr>
          <w:spacing w:val="-2"/>
          <w:sz w:val="24"/>
        </w:rPr>
        <w:t xml:space="preserve"> </w:t>
      </w:r>
      <w:r>
        <w:rPr>
          <w:sz w:val="24"/>
        </w:rPr>
        <w:t>necessary.</w:t>
      </w:r>
    </w:p>
    <w:p w:rsidR="005254A6" w:rsidRDefault="005254A6">
      <w:pPr>
        <w:pStyle w:val="BodyText"/>
      </w:pPr>
    </w:p>
    <w:p w:rsidR="005254A6" w:rsidRDefault="00F25434">
      <w:pPr>
        <w:pStyle w:val="Heading4"/>
        <w:numPr>
          <w:ilvl w:val="0"/>
          <w:numId w:val="3"/>
        </w:numPr>
        <w:tabs>
          <w:tab w:val="left" w:pos="841"/>
        </w:tabs>
        <w:jc w:val="both"/>
      </w:pPr>
      <w:r>
        <w:t>Related</w:t>
      </w:r>
      <w:r>
        <w:rPr>
          <w:spacing w:val="-1"/>
        </w:rPr>
        <w:t xml:space="preserve"> </w:t>
      </w:r>
      <w:r>
        <w:t>policies/proc</w:t>
      </w:r>
      <w:r>
        <w:t>edures</w:t>
      </w:r>
    </w:p>
    <w:p w:rsidR="005254A6" w:rsidRDefault="00F25434">
      <w:pPr>
        <w:pStyle w:val="BodyText"/>
        <w:spacing w:before="1"/>
        <w:ind w:left="840"/>
      </w:pPr>
      <w:r>
        <w:t>Code of Conduct; Child Protection Policy; Social Media Policy.</w:t>
      </w:r>
    </w:p>
    <w:p w:rsidR="005254A6" w:rsidRDefault="005254A6">
      <w:pPr>
        <w:sectPr w:rsidR="005254A6">
          <w:pgSz w:w="11930" w:h="16860"/>
          <w:pgMar w:top="900" w:right="360" w:bottom="280" w:left="600" w:header="720" w:footer="720" w:gutter="0"/>
          <w:cols w:space="720"/>
        </w:sectPr>
      </w:pPr>
    </w:p>
    <w:p w:rsidR="005254A6" w:rsidRDefault="005254A6">
      <w:pPr>
        <w:pStyle w:val="BodyText"/>
        <w:rPr>
          <w:sz w:val="20"/>
        </w:rPr>
      </w:pPr>
    </w:p>
    <w:p w:rsidR="005254A6" w:rsidRDefault="005254A6">
      <w:pPr>
        <w:pStyle w:val="BodyText"/>
        <w:spacing w:before="10"/>
        <w:rPr>
          <w:sz w:val="19"/>
        </w:rPr>
      </w:pPr>
    </w:p>
    <w:p w:rsidR="005254A6" w:rsidRDefault="00F25434">
      <w:pPr>
        <w:pStyle w:val="Heading1"/>
        <w:spacing w:before="83"/>
      </w:pPr>
      <w:r>
        <w:t xml:space="preserve">An </w:t>
      </w:r>
      <w:proofErr w:type="spellStart"/>
      <w:r>
        <w:t>Coimisiún</w:t>
      </w:r>
      <w:proofErr w:type="spellEnd"/>
      <w:r>
        <w:t xml:space="preserve"> le </w:t>
      </w:r>
      <w:proofErr w:type="spellStart"/>
      <w:r>
        <w:t>Rincí</w:t>
      </w:r>
      <w:proofErr w:type="spellEnd"/>
      <w:r>
        <w:t xml:space="preserve"> </w:t>
      </w:r>
      <w:proofErr w:type="spellStart"/>
      <w:r>
        <w:t>Gaelacha</w:t>
      </w:r>
      <w:proofErr w:type="spellEnd"/>
    </w:p>
    <w:p w:rsidR="005254A6" w:rsidRDefault="00F25434">
      <w:pPr>
        <w:pStyle w:val="Heading3"/>
        <w:spacing w:before="4"/>
        <w:rPr>
          <w:u w:val="none"/>
        </w:rPr>
      </w:pPr>
      <w:r>
        <w:rPr>
          <w:u w:val="thick"/>
        </w:rPr>
        <w:t>Appendix 1</w:t>
      </w:r>
    </w:p>
    <w:p w:rsidR="005254A6" w:rsidRDefault="005254A6">
      <w:pPr>
        <w:pStyle w:val="BodyText"/>
        <w:spacing w:before="8"/>
        <w:rPr>
          <w:b/>
          <w:sz w:val="20"/>
        </w:rPr>
      </w:pPr>
    </w:p>
    <w:p w:rsidR="005254A6" w:rsidRDefault="00F25434">
      <w:pPr>
        <w:spacing w:before="92"/>
        <w:ind w:left="1084" w:right="1326"/>
        <w:jc w:val="center"/>
        <w:rPr>
          <w:b/>
          <w:sz w:val="24"/>
        </w:rPr>
      </w:pPr>
      <w:r>
        <w:rPr>
          <w:b/>
          <w:sz w:val="24"/>
          <w:u w:val="thick"/>
        </w:rPr>
        <w:t>Procedure to be followed at a Disciplinary Hearing</w:t>
      </w:r>
    </w:p>
    <w:p w:rsidR="005254A6" w:rsidRDefault="005254A6">
      <w:pPr>
        <w:pStyle w:val="BodyText"/>
        <w:spacing w:before="9"/>
        <w:rPr>
          <w:b/>
          <w:sz w:val="15"/>
        </w:rPr>
      </w:pPr>
    </w:p>
    <w:p w:rsidR="005254A6" w:rsidRDefault="00F25434">
      <w:pPr>
        <w:pStyle w:val="ListParagraph"/>
        <w:numPr>
          <w:ilvl w:val="1"/>
          <w:numId w:val="3"/>
        </w:numPr>
        <w:tabs>
          <w:tab w:val="left" w:pos="841"/>
        </w:tabs>
        <w:spacing w:before="93"/>
        <w:ind w:left="840" w:right="352" w:hanging="363"/>
        <w:jc w:val="both"/>
        <w:rPr>
          <w:sz w:val="24"/>
        </w:rPr>
      </w:pPr>
      <w:r>
        <w:rPr>
          <w:sz w:val="24"/>
        </w:rPr>
        <w:t>There</w:t>
      </w:r>
      <w:r>
        <w:rPr>
          <w:spacing w:val="-19"/>
          <w:sz w:val="24"/>
        </w:rPr>
        <w:t xml:space="preserve"> </w:t>
      </w:r>
      <w:r>
        <w:rPr>
          <w:sz w:val="24"/>
        </w:rPr>
        <w:t>may</w:t>
      </w:r>
      <w:r>
        <w:rPr>
          <w:spacing w:val="-15"/>
          <w:sz w:val="24"/>
        </w:rPr>
        <w:t xml:space="preserve"> </w:t>
      </w:r>
      <w:r>
        <w:rPr>
          <w:sz w:val="24"/>
        </w:rPr>
        <w:t>be</w:t>
      </w:r>
      <w:r>
        <w:rPr>
          <w:spacing w:val="-16"/>
          <w:sz w:val="24"/>
        </w:rPr>
        <w:t xml:space="preserve"> </w:t>
      </w:r>
      <w:r>
        <w:rPr>
          <w:sz w:val="24"/>
        </w:rPr>
        <w:t>present</w:t>
      </w:r>
      <w:r>
        <w:rPr>
          <w:spacing w:val="-17"/>
          <w:sz w:val="24"/>
        </w:rPr>
        <w:t xml:space="preserve"> </w:t>
      </w:r>
      <w:r>
        <w:rPr>
          <w:sz w:val="24"/>
        </w:rPr>
        <w:t>at</w:t>
      </w:r>
      <w:r>
        <w:rPr>
          <w:spacing w:val="-16"/>
          <w:sz w:val="24"/>
        </w:rPr>
        <w:t xml:space="preserve"> </w:t>
      </w:r>
      <w:r>
        <w:rPr>
          <w:sz w:val="24"/>
        </w:rPr>
        <w:t>all</w:t>
      </w:r>
      <w:r>
        <w:rPr>
          <w:spacing w:val="-16"/>
          <w:sz w:val="24"/>
        </w:rPr>
        <w:t xml:space="preserve"> </w:t>
      </w:r>
      <w:r>
        <w:rPr>
          <w:sz w:val="24"/>
        </w:rPr>
        <w:t>times,</w:t>
      </w:r>
      <w:r>
        <w:rPr>
          <w:spacing w:val="-16"/>
          <w:sz w:val="24"/>
        </w:rPr>
        <w:t xml:space="preserve"> </w:t>
      </w:r>
      <w:r>
        <w:rPr>
          <w:sz w:val="24"/>
        </w:rPr>
        <w:t>the</w:t>
      </w:r>
      <w:r>
        <w:rPr>
          <w:spacing w:val="-17"/>
          <w:sz w:val="24"/>
        </w:rPr>
        <w:t xml:space="preserve"> </w:t>
      </w:r>
      <w:r>
        <w:rPr>
          <w:sz w:val="24"/>
        </w:rPr>
        <w:t>person</w:t>
      </w:r>
      <w:r>
        <w:rPr>
          <w:spacing w:val="-17"/>
          <w:sz w:val="24"/>
        </w:rPr>
        <w:t xml:space="preserve"> </w:t>
      </w:r>
      <w:r>
        <w:rPr>
          <w:sz w:val="24"/>
        </w:rPr>
        <w:t>against</w:t>
      </w:r>
      <w:r>
        <w:rPr>
          <w:spacing w:val="-16"/>
          <w:sz w:val="24"/>
        </w:rPr>
        <w:t xml:space="preserve"> </w:t>
      </w:r>
      <w:r>
        <w:rPr>
          <w:sz w:val="24"/>
        </w:rPr>
        <w:t>whom</w:t>
      </w:r>
      <w:r>
        <w:rPr>
          <w:spacing w:val="-14"/>
          <w:sz w:val="24"/>
        </w:rPr>
        <w:t xml:space="preserve"> </w:t>
      </w:r>
      <w:r>
        <w:rPr>
          <w:sz w:val="24"/>
        </w:rPr>
        <w:t>the</w:t>
      </w:r>
      <w:r>
        <w:rPr>
          <w:spacing w:val="-16"/>
          <w:sz w:val="24"/>
        </w:rPr>
        <w:t xml:space="preserve"> </w:t>
      </w:r>
      <w:r>
        <w:rPr>
          <w:sz w:val="24"/>
        </w:rPr>
        <w:t>complaint</w:t>
      </w:r>
      <w:r>
        <w:rPr>
          <w:spacing w:val="-15"/>
          <w:sz w:val="24"/>
        </w:rPr>
        <w:t xml:space="preserve"> </w:t>
      </w:r>
      <w:r>
        <w:rPr>
          <w:sz w:val="24"/>
        </w:rPr>
        <w:t>is</w:t>
      </w:r>
      <w:r>
        <w:rPr>
          <w:spacing w:val="-19"/>
          <w:sz w:val="24"/>
        </w:rPr>
        <w:t xml:space="preserve"> </w:t>
      </w:r>
      <w:r>
        <w:rPr>
          <w:sz w:val="24"/>
        </w:rPr>
        <w:t>made,</w:t>
      </w:r>
      <w:r>
        <w:rPr>
          <w:spacing w:val="-15"/>
          <w:sz w:val="24"/>
        </w:rPr>
        <w:t xml:space="preserve"> </w:t>
      </w:r>
      <w:r>
        <w:rPr>
          <w:sz w:val="24"/>
        </w:rPr>
        <w:t>the</w:t>
      </w:r>
      <w:r>
        <w:rPr>
          <w:spacing w:val="-16"/>
          <w:sz w:val="24"/>
        </w:rPr>
        <w:t xml:space="preserve"> </w:t>
      </w:r>
      <w:proofErr w:type="spellStart"/>
      <w:r>
        <w:rPr>
          <w:sz w:val="24"/>
        </w:rPr>
        <w:t>Coiste</w:t>
      </w:r>
      <w:proofErr w:type="spellEnd"/>
      <w:r>
        <w:rPr>
          <w:sz w:val="24"/>
        </w:rPr>
        <w:t xml:space="preserve"> Faire representative and the members of the Disciplinary Committee. A person acting in an advisory capacity to the person against whom the complaint is made or to the </w:t>
      </w:r>
      <w:proofErr w:type="spellStart"/>
      <w:r>
        <w:rPr>
          <w:sz w:val="24"/>
        </w:rPr>
        <w:t>Coiste</w:t>
      </w:r>
      <w:proofErr w:type="spellEnd"/>
      <w:r>
        <w:rPr>
          <w:sz w:val="24"/>
        </w:rPr>
        <w:t xml:space="preserve"> Faire representative may also be allowed to be present at the he</w:t>
      </w:r>
      <w:r>
        <w:rPr>
          <w:sz w:val="24"/>
        </w:rPr>
        <w:t>aring, provided such persons are made known to the Discipline Committee prior to the case commencing. As at any stage in the</w:t>
      </w:r>
      <w:r>
        <w:rPr>
          <w:spacing w:val="-4"/>
          <w:sz w:val="24"/>
        </w:rPr>
        <w:t xml:space="preserve"> </w:t>
      </w:r>
      <w:r>
        <w:rPr>
          <w:sz w:val="24"/>
        </w:rPr>
        <w:t>Disciplinary</w:t>
      </w:r>
      <w:r>
        <w:rPr>
          <w:spacing w:val="-4"/>
          <w:sz w:val="24"/>
        </w:rPr>
        <w:t xml:space="preserve"> </w:t>
      </w:r>
      <w:r>
        <w:rPr>
          <w:sz w:val="24"/>
        </w:rPr>
        <w:t>Procedure,</w:t>
      </w:r>
      <w:r>
        <w:rPr>
          <w:spacing w:val="-4"/>
          <w:sz w:val="24"/>
        </w:rPr>
        <w:t xml:space="preserve"> </w:t>
      </w:r>
      <w:r>
        <w:rPr>
          <w:sz w:val="24"/>
        </w:rPr>
        <w:t>an</w:t>
      </w:r>
      <w:r>
        <w:rPr>
          <w:spacing w:val="-5"/>
          <w:sz w:val="24"/>
        </w:rPr>
        <w:t xml:space="preserve"> </w:t>
      </w:r>
      <w:r>
        <w:rPr>
          <w:sz w:val="24"/>
        </w:rPr>
        <w:t>Independent</w:t>
      </w:r>
      <w:r>
        <w:rPr>
          <w:spacing w:val="-5"/>
          <w:sz w:val="24"/>
        </w:rPr>
        <w:t xml:space="preserve"> </w:t>
      </w:r>
      <w:r>
        <w:rPr>
          <w:sz w:val="24"/>
        </w:rPr>
        <w:t>Advisor</w:t>
      </w:r>
      <w:r>
        <w:rPr>
          <w:spacing w:val="-5"/>
          <w:sz w:val="24"/>
        </w:rPr>
        <w:t xml:space="preserve"> </w:t>
      </w:r>
      <w:r>
        <w:rPr>
          <w:sz w:val="24"/>
        </w:rPr>
        <w:t>will</w:t>
      </w:r>
      <w:r>
        <w:rPr>
          <w:spacing w:val="-4"/>
          <w:sz w:val="24"/>
        </w:rPr>
        <w:t xml:space="preserve"> </w:t>
      </w:r>
      <w:r>
        <w:rPr>
          <w:sz w:val="24"/>
        </w:rPr>
        <w:t>only</w:t>
      </w:r>
      <w:r>
        <w:rPr>
          <w:spacing w:val="-4"/>
          <w:sz w:val="24"/>
        </w:rPr>
        <w:t xml:space="preserve"> </w:t>
      </w:r>
      <w:r>
        <w:rPr>
          <w:sz w:val="24"/>
        </w:rPr>
        <w:t>be</w:t>
      </w:r>
      <w:r>
        <w:rPr>
          <w:spacing w:val="-3"/>
          <w:sz w:val="24"/>
        </w:rPr>
        <w:t xml:space="preserve"> </w:t>
      </w:r>
      <w:r>
        <w:rPr>
          <w:sz w:val="24"/>
        </w:rPr>
        <w:t>allowed</w:t>
      </w:r>
      <w:r>
        <w:rPr>
          <w:spacing w:val="-2"/>
          <w:sz w:val="24"/>
        </w:rPr>
        <w:t xml:space="preserve"> </w:t>
      </w:r>
      <w:r>
        <w:rPr>
          <w:sz w:val="24"/>
        </w:rPr>
        <w:t>to</w:t>
      </w:r>
      <w:r>
        <w:rPr>
          <w:spacing w:val="-6"/>
          <w:sz w:val="24"/>
        </w:rPr>
        <w:t xml:space="preserve"> </w:t>
      </w:r>
      <w:r>
        <w:rPr>
          <w:sz w:val="24"/>
        </w:rPr>
        <w:t>observe</w:t>
      </w:r>
      <w:r>
        <w:rPr>
          <w:spacing w:val="-6"/>
          <w:sz w:val="24"/>
        </w:rPr>
        <w:t xml:space="preserve"> </w:t>
      </w:r>
      <w:r>
        <w:rPr>
          <w:sz w:val="24"/>
        </w:rPr>
        <w:t>and</w:t>
      </w:r>
      <w:r>
        <w:rPr>
          <w:spacing w:val="-3"/>
          <w:sz w:val="24"/>
        </w:rPr>
        <w:t xml:space="preserve"> </w:t>
      </w:r>
      <w:r>
        <w:rPr>
          <w:sz w:val="24"/>
        </w:rPr>
        <w:t>offer advice to the person that they are accompa</w:t>
      </w:r>
      <w:r>
        <w:rPr>
          <w:sz w:val="24"/>
        </w:rPr>
        <w:t>nying. They will not be able to address the meeting directly. Witnesses (if required) shall only be present when they are called to be asked</w:t>
      </w:r>
      <w:r>
        <w:rPr>
          <w:spacing w:val="-12"/>
          <w:sz w:val="24"/>
        </w:rPr>
        <w:t xml:space="preserve"> </w:t>
      </w:r>
      <w:r>
        <w:rPr>
          <w:sz w:val="24"/>
        </w:rPr>
        <w:t>questions</w:t>
      </w:r>
      <w:r>
        <w:rPr>
          <w:spacing w:val="-12"/>
          <w:sz w:val="24"/>
        </w:rPr>
        <w:t xml:space="preserve"> </w:t>
      </w:r>
      <w:r>
        <w:rPr>
          <w:sz w:val="24"/>
        </w:rPr>
        <w:t>and</w:t>
      </w:r>
      <w:r>
        <w:rPr>
          <w:spacing w:val="-11"/>
          <w:sz w:val="24"/>
        </w:rPr>
        <w:t xml:space="preserve"> </w:t>
      </w:r>
      <w:r>
        <w:rPr>
          <w:sz w:val="24"/>
        </w:rPr>
        <w:t>following</w:t>
      </w:r>
      <w:r>
        <w:rPr>
          <w:spacing w:val="-9"/>
          <w:sz w:val="24"/>
        </w:rPr>
        <w:t xml:space="preserve"> </w:t>
      </w:r>
      <w:r>
        <w:rPr>
          <w:sz w:val="24"/>
        </w:rPr>
        <w:t>questioning,</w:t>
      </w:r>
      <w:r>
        <w:rPr>
          <w:spacing w:val="-6"/>
          <w:sz w:val="24"/>
        </w:rPr>
        <w:t xml:space="preserve"> </w:t>
      </w:r>
      <w:r>
        <w:rPr>
          <w:sz w:val="24"/>
        </w:rPr>
        <w:t>shall</w:t>
      </w:r>
      <w:r>
        <w:rPr>
          <w:spacing w:val="-10"/>
          <w:sz w:val="24"/>
        </w:rPr>
        <w:t xml:space="preserve"> </w:t>
      </w:r>
      <w:r>
        <w:rPr>
          <w:sz w:val="24"/>
        </w:rPr>
        <w:t>be</w:t>
      </w:r>
      <w:r>
        <w:rPr>
          <w:spacing w:val="-11"/>
          <w:sz w:val="24"/>
        </w:rPr>
        <w:t xml:space="preserve"> </w:t>
      </w:r>
      <w:r>
        <w:rPr>
          <w:sz w:val="24"/>
        </w:rPr>
        <w:t>asked</w:t>
      </w:r>
      <w:r>
        <w:rPr>
          <w:spacing w:val="-12"/>
          <w:sz w:val="24"/>
        </w:rPr>
        <w:t xml:space="preserve"> </w:t>
      </w:r>
      <w:r>
        <w:rPr>
          <w:sz w:val="24"/>
        </w:rPr>
        <w:t>to</w:t>
      </w:r>
      <w:r>
        <w:rPr>
          <w:spacing w:val="-10"/>
          <w:sz w:val="24"/>
        </w:rPr>
        <w:t xml:space="preserve"> </w:t>
      </w:r>
      <w:r>
        <w:rPr>
          <w:sz w:val="24"/>
        </w:rPr>
        <w:t>withdraw.</w:t>
      </w:r>
      <w:r>
        <w:rPr>
          <w:spacing w:val="-9"/>
          <w:sz w:val="24"/>
        </w:rPr>
        <w:t xml:space="preserve"> </w:t>
      </w:r>
      <w:r>
        <w:rPr>
          <w:sz w:val="24"/>
        </w:rPr>
        <w:t>They</w:t>
      </w:r>
      <w:r>
        <w:rPr>
          <w:spacing w:val="-15"/>
          <w:sz w:val="24"/>
        </w:rPr>
        <w:t xml:space="preserve"> </w:t>
      </w:r>
      <w:r>
        <w:rPr>
          <w:sz w:val="24"/>
        </w:rPr>
        <w:t>may</w:t>
      </w:r>
      <w:r>
        <w:rPr>
          <w:spacing w:val="-12"/>
          <w:sz w:val="24"/>
        </w:rPr>
        <w:t xml:space="preserve"> </w:t>
      </w:r>
      <w:r>
        <w:rPr>
          <w:sz w:val="24"/>
        </w:rPr>
        <w:t>be</w:t>
      </w:r>
      <w:r>
        <w:rPr>
          <w:spacing w:val="-11"/>
          <w:sz w:val="24"/>
        </w:rPr>
        <w:t xml:space="preserve"> </w:t>
      </w:r>
      <w:r>
        <w:rPr>
          <w:sz w:val="24"/>
        </w:rPr>
        <w:t>recalled for further</w:t>
      </w:r>
      <w:r>
        <w:rPr>
          <w:spacing w:val="-15"/>
          <w:sz w:val="24"/>
        </w:rPr>
        <w:t xml:space="preserve"> </w:t>
      </w:r>
      <w:r>
        <w:rPr>
          <w:sz w:val="24"/>
        </w:rPr>
        <w:t>clarification.</w:t>
      </w:r>
    </w:p>
    <w:p w:rsidR="005254A6" w:rsidRDefault="005254A6">
      <w:pPr>
        <w:pStyle w:val="BodyText"/>
        <w:spacing w:before="3"/>
      </w:pPr>
    </w:p>
    <w:p w:rsidR="005254A6" w:rsidRDefault="00F25434">
      <w:pPr>
        <w:pStyle w:val="ListParagraph"/>
        <w:numPr>
          <w:ilvl w:val="1"/>
          <w:numId w:val="3"/>
        </w:numPr>
        <w:tabs>
          <w:tab w:val="left" w:pos="841"/>
        </w:tabs>
        <w:ind w:left="840" w:right="378" w:hanging="363"/>
        <w:jc w:val="both"/>
        <w:rPr>
          <w:sz w:val="24"/>
        </w:rPr>
      </w:pPr>
      <w:r>
        <w:rPr>
          <w:sz w:val="24"/>
        </w:rPr>
        <w:t>The Chair will set out the complaint as received, outline the procedure to be followed, the purpose of the hearing and the identities and roles of those</w:t>
      </w:r>
      <w:r>
        <w:rPr>
          <w:spacing w:val="-28"/>
          <w:sz w:val="24"/>
        </w:rPr>
        <w:t xml:space="preserve"> </w:t>
      </w:r>
      <w:r>
        <w:rPr>
          <w:sz w:val="24"/>
        </w:rPr>
        <w:t>present.</w:t>
      </w:r>
    </w:p>
    <w:p w:rsidR="005254A6" w:rsidRDefault="005254A6">
      <w:pPr>
        <w:pStyle w:val="BodyText"/>
      </w:pPr>
    </w:p>
    <w:p w:rsidR="005254A6" w:rsidRDefault="00F25434">
      <w:pPr>
        <w:pStyle w:val="ListParagraph"/>
        <w:numPr>
          <w:ilvl w:val="1"/>
          <w:numId w:val="3"/>
        </w:numPr>
        <w:tabs>
          <w:tab w:val="left" w:pos="841"/>
        </w:tabs>
        <w:ind w:left="840" w:right="368" w:hanging="363"/>
        <w:jc w:val="both"/>
        <w:rPr>
          <w:sz w:val="24"/>
        </w:rPr>
      </w:pPr>
      <w:r>
        <w:rPr>
          <w:sz w:val="24"/>
        </w:rPr>
        <w:t>The</w:t>
      </w:r>
      <w:r>
        <w:rPr>
          <w:spacing w:val="-5"/>
          <w:sz w:val="24"/>
        </w:rPr>
        <w:t xml:space="preserve"> </w:t>
      </w:r>
      <w:proofErr w:type="spellStart"/>
      <w:r>
        <w:rPr>
          <w:sz w:val="24"/>
        </w:rPr>
        <w:t>Coiste</w:t>
      </w:r>
      <w:proofErr w:type="spellEnd"/>
      <w:r>
        <w:rPr>
          <w:spacing w:val="-4"/>
          <w:sz w:val="24"/>
        </w:rPr>
        <w:t xml:space="preserve"> </w:t>
      </w:r>
      <w:r>
        <w:rPr>
          <w:sz w:val="24"/>
        </w:rPr>
        <w:t>Faire</w:t>
      </w:r>
      <w:r>
        <w:rPr>
          <w:spacing w:val="-4"/>
          <w:sz w:val="24"/>
        </w:rPr>
        <w:t xml:space="preserve"> </w:t>
      </w:r>
      <w:r>
        <w:rPr>
          <w:sz w:val="24"/>
        </w:rPr>
        <w:t>representative</w:t>
      </w:r>
      <w:r>
        <w:rPr>
          <w:spacing w:val="-4"/>
          <w:sz w:val="24"/>
        </w:rPr>
        <w:t xml:space="preserve"> </w:t>
      </w:r>
      <w:r>
        <w:rPr>
          <w:sz w:val="24"/>
        </w:rPr>
        <w:t>shall</w:t>
      </w:r>
      <w:r>
        <w:rPr>
          <w:spacing w:val="-5"/>
          <w:sz w:val="24"/>
        </w:rPr>
        <w:t xml:space="preserve"> </w:t>
      </w:r>
      <w:r>
        <w:rPr>
          <w:sz w:val="24"/>
        </w:rPr>
        <w:t>put</w:t>
      </w:r>
      <w:r>
        <w:rPr>
          <w:spacing w:val="-4"/>
          <w:sz w:val="24"/>
        </w:rPr>
        <w:t xml:space="preserve"> </w:t>
      </w:r>
      <w:r>
        <w:rPr>
          <w:sz w:val="24"/>
        </w:rPr>
        <w:t>forward</w:t>
      </w:r>
      <w:r>
        <w:rPr>
          <w:spacing w:val="-4"/>
          <w:sz w:val="24"/>
        </w:rPr>
        <w:t xml:space="preserve"> </w:t>
      </w:r>
      <w:r>
        <w:rPr>
          <w:sz w:val="24"/>
        </w:rPr>
        <w:t>their</w:t>
      </w:r>
      <w:r>
        <w:rPr>
          <w:spacing w:val="-6"/>
          <w:sz w:val="24"/>
        </w:rPr>
        <w:t xml:space="preserve"> </w:t>
      </w:r>
      <w:r>
        <w:rPr>
          <w:sz w:val="24"/>
        </w:rPr>
        <w:t>findings</w:t>
      </w:r>
      <w:r>
        <w:rPr>
          <w:spacing w:val="-4"/>
          <w:sz w:val="24"/>
        </w:rPr>
        <w:t xml:space="preserve"> </w:t>
      </w:r>
      <w:r>
        <w:rPr>
          <w:sz w:val="24"/>
        </w:rPr>
        <w:t>in</w:t>
      </w:r>
      <w:r>
        <w:rPr>
          <w:spacing w:val="-6"/>
          <w:sz w:val="24"/>
        </w:rPr>
        <w:t xml:space="preserve"> </w:t>
      </w:r>
      <w:r>
        <w:rPr>
          <w:sz w:val="24"/>
        </w:rPr>
        <w:t>the</w:t>
      </w:r>
      <w:r>
        <w:rPr>
          <w:spacing w:val="-6"/>
          <w:sz w:val="24"/>
        </w:rPr>
        <w:t xml:space="preserve"> </w:t>
      </w:r>
      <w:r>
        <w:rPr>
          <w:sz w:val="24"/>
        </w:rPr>
        <w:t>presence</w:t>
      </w:r>
      <w:r>
        <w:rPr>
          <w:spacing w:val="-7"/>
          <w:sz w:val="24"/>
        </w:rPr>
        <w:t xml:space="preserve"> </w:t>
      </w:r>
      <w:r>
        <w:rPr>
          <w:sz w:val="24"/>
        </w:rPr>
        <w:t>of</w:t>
      </w:r>
      <w:r>
        <w:rPr>
          <w:spacing w:val="-4"/>
          <w:sz w:val="24"/>
        </w:rPr>
        <w:t xml:space="preserve"> </w:t>
      </w:r>
      <w:r>
        <w:rPr>
          <w:sz w:val="24"/>
        </w:rPr>
        <w:t>the</w:t>
      </w:r>
      <w:r>
        <w:rPr>
          <w:spacing w:val="-6"/>
          <w:sz w:val="24"/>
        </w:rPr>
        <w:t xml:space="preserve"> </w:t>
      </w:r>
      <w:r>
        <w:rPr>
          <w:sz w:val="24"/>
        </w:rPr>
        <w:t>perso</w:t>
      </w:r>
      <w:r>
        <w:rPr>
          <w:sz w:val="24"/>
        </w:rPr>
        <w:t>n against</w:t>
      </w:r>
      <w:r>
        <w:rPr>
          <w:spacing w:val="-11"/>
          <w:sz w:val="24"/>
        </w:rPr>
        <w:t xml:space="preserve"> </w:t>
      </w:r>
      <w:r>
        <w:rPr>
          <w:sz w:val="24"/>
        </w:rPr>
        <w:t>whom</w:t>
      </w:r>
      <w:r>
        <w:rPr>
          <w:spacing w:val="-12"/>
          <w:sz w:val="24"/>
        </w:rPr>
        <w:t xml:space="preserve"> </w:t>
      </w:r>
      <w:r>
        <w:rPr>
          <w:sz w:val="24"/>
        </w:rPr>
        <w:t>the</w:t>
      </w:r>
      <w:r>
        <w:rPr>
          <w:spacing w:val="-10"/>
          <w:sz w:val="24"/>
        </w:rPr>
        <w:t xml:space="preserve"> </w:t>
      </w:r>
      <w:r>
        <w:rPr>
          <w:sz w:val="24"/>
        </w:rPr>
        <w:t>complaint</w:t>
      </w:r>
      <w:r>
        <w:rPr>
          <w:spacing w:val="-11"/>
          <w:sz w:val="24"/>
        </w:rPr>
        <w:t xml:space="preserve"> </w:t>
      </w:r>
      <w:r>
        <w:rPr>
          <w:sz w:val="24"/>
        </w:rPr>
        <w:t>is</w:t>
      </w:r>
      <w:r>
        <w:rPr>
          <w:spacing w:val="-13"/>
          <w:sz w:val="24"/>
        </w:rPr>
        <w:t xml:space="preserve"> </w:t>
      </w:r>
      <w:r>
        <w:rPr>
          <w:sz w:val="24"/>
        </w:rPr>
        <w:t>made</w:t>
      </w:r>
      <w:r>
        <w:rPr>
          <w:spacing w:val="-12"/>
          <w:sz w:val="24"/>
        </w:rPr>
        <w:t xml:space="preserve"> </w:t>
      </w:r>
      <w:r>
        <w:rPr>
          <w:sz w:val="24"/>
        </w:rPr>
        <w:t>and</w:t>
      </w:r>
      <w:r>
        <w:rPr>
          <w:spacing w:val="-13"/>
          <w:sz w:val="24"/>
        </w:rPr>
        <w:t xml:space="preserve"> </w:t>
      </w:r>
      <w:r>
        <w:rPr>
          <w:sz w:val="24"/>
        </w:rPr>
        <w:t>their</w:t>
      </w:r>
      <w:r>
        <w:rPr>
          <w:spacing w:val="-12"/>
          <w:sz w:val="24"/>
        </w:rPr>
        <w:t xml:space="preserve"> </w:t>
      </w:r>
      <w:r>
        <w:rPr>
          <w:sz w:val="24"/>
        </w:rPr>
        <w:t>representative</w:t>
      </w:r>
      <w:r>
        <w:rPr>
          <w:spacing w:val="-13"/>
          <w:sz w:val="24"/>
        </w:rPr>
        <w:t xml:space="preserve"> </w:t>
      </w:r>
      <w:r>
        <w:rPr>
          <w:sz w:val="24"/>
        </w:rPr>
        <w:t>and</w:t>
      </w:r>
      <w:r>
        <w:rPr>
          <w:spacing w:val="-12"/>
          <w:sz w:val="24"/>
        </w:rPr>
        <w:t xml:space="preserve"> </w:t>
      </w:r>
      <w:r>
        <w:rPr>
          <w:sz w:val="24"/>
        </w:rPr>
        <w:t>call</w:t>
      </w:r>
      <w:r>
        <w:rPr>
          <w:spacing w:val="-15"/>
          <w:sz w:val="24"/>
        </w:rPr>
        <w:t xml:space="preserve"> </w:t>
      </w:r>
      <w:r>
        <w:rPr>
          <w:sz w:val="24"/>
        </w:rPr>
        <w:t>such</w:t>
      </w:r>
      <w:r>
        <w:rPr>
          <w:spacing w:val="-12"/>
          <w:sz w:val="24"/>
        </w:rPr>
        <w:t xml:space="preserve"> </w:t>
      </w:r>
      <w:r>
        <w:rPr>
          <w:sz w:val="24"/>
        </w:rPr>
        <w:t>witnesses</w:t>
      </w:r>
      <w:r>
        <w:rPr>
          <w:spacing w:val="-12"/>
          <w:sz w:val="24"/>
        </w:rPr>
        <w:t xml:space="preserve"> </w:t>
      </w:r>
      <w:r>
        <w:rPr>
          <w:sz w:val="24"/>
        </w:rPr>
        <w:t>as</w:t>
      </w:r>
      <w:r>
        <w:rPr>
          <w:spacing w:val="-15"/>
          <w:sz w:val="24"/>
        </w:rPr>
        <w:t xml:space="preserve"> </w:t>
      </w:r>
      <w:r>
        <w:rPr>
          <w:sz w:val="24"/>
        </w:rPr>
        <w:t>may be</w:t>
      </w:r>
      <w:r>
        <w:rPr>
          <w:spacing w:val="-5"/>
          <w:sz w:val="24"/>
        </w:rPr>
        <w:t xml:space="preserve"> </w:t>
      </w:r>
      <w:r>
        <w:rPr>
          <w:sz w:val="24"/>
        </w:rPr>
        <w:t>required.</w:t>
      </w:r>
    </w:p>
    <w:p w:rsidR="005254A6" w:rsidRDefault="005254A6">
      <w:pPr>
        <w:pStyle w:val="BodyText"/>
      </w:pPr>
    </w:p>
    <w:p w:rsidR="005254A6" w:rsidRDefault="00F25434">
      <w:pPr>
        <w:pStyle w:val="ListParagraph"/>
        <w:numPr>
          <w:ilvl w:val="1"/>
          <w:numId w:val="3"/>
        </w:numPr>
        <w:tabs>
          <w:tab w:val="left" w:pos="841"/>
        </w:tabs>
        <w:ind w:left="840" w:right="354" w:hanging="363"/>
        <w:jc w:val="both"/>
        <w:rPr>
          <w:sz w:val="24"/>
        </w:rPr>
      </w:pPr>
      <w:r>
        <w:rPr>
          <w:sz w:val="24"/>
        </w:rPr>
        <w:t xml:space="preserve">The person against whom the complaint is made shall have the opportunity to ask questions of the </w:t>
      </w:r>
      <w:proofErr w:type="spellStart"/>
      <w:r>
        <w:rPr>
          <w:sz w:val="24"/>
        </w:rPr>
        <w:t>Coiste</w:t>
      </w:r>
      <w:proofErr w:type="spellEnd"/>
      <w:r>
        <w:rPr>
          <w:sz w:val="24"/>
        </w:rPr>
        <w:t xml:space="preserve"> Faire representative and any</w:t>
      </w:r>
      <w:r>
        <w:rPr>
          <w:spacing w:val="-9"/>
          <w:sz w:val="24"/>
        </w:rPr>
        <w:t xml:space="preserve"> </w:t>
      </w:r>
      <w:r>
        <w:rPr>
          <w:sz w:val="24"/>
        </w:rPr>
        <w:t>witness.</w:t>
      </w:r>
    </w:p>
    <w:p w:rsidR="005254A6" w:rsidRDefault="005254A6">
      <w:pPr>
        <w:pStyle w:val="BodyText"/>
      </w:pPr>
    </w:p>
    <w:p w:rsidR="005254A6" w:rsidRDefault="00F25434">
      <w:pPr>
        <w:pStyle w:val="ListParagraph"/>
        <w:numPr>
          <w:ilvl w:val="1"/>
          <w:numId w:val="3"/>
        </w:numPr>
        <w:tabs>
          <w:tab w:val="left" w:pos="841"/>
        </w:tabs>
        <w:ind w:left="840" w:right="366" w:hanging="363"/>
        <w:jc w:val="both"/>
        <w:rPr>
          <w:sz w:val="24"/>
        </w:rPr>
      </w:pPr>
      <w:r>
        <w:rPr>
          <w:sz w:val="24"/>
        </w:rPr>
        <w:t>The</w:t>
      </w:r>
      <w:r>
        <w:rPr>
          <w:spacing w:val="-4"/>
          <w:sz w:val="24"/>
        </w:rPr>
        <w:t xml:space="preserve"> </w:t>
      </w:r>
      <w:r>
        <w:rPr>
          <w:sz w:val="24"/>
        </w:rPr>
        <w:t>members</w:t>
      </w:r>
      <w:r>
        <w:rPr>
          <w:spacing w:val="-5"/>
          <w:sz w:val="24"/>
        </w:rPr>
        <w:t xml:space="preserve"> </w:t>
      </w:r>
      <w:r>
        <w:rPr>
          <w:sz w:val="24"/>
        </w:rPr>
        <w:t>of</w:t>
      </w:r>
      <w:r>
        <w:rPr>
          <w:spacing w:val="-3"/>
          <w:sz w:val="24"/>
        </w:rPr>
        <w:t xml:space="preserve"> </w:t>
      </w:r>
      <w:r>
        <w:rPr>
          <w:sz w:val="24"/>
        </w:rPr>
        <w:t>the</w:t>
      </w:r>
      <w:r>
        <w:rPr>
          <w:spacing w:val="-4"/>
          <w:sz w:val="24"/>
        </w:rPr>
        <w:t xml:space="preserve"> </w:t>
      </w:r>
      <w:r>
        <w:rPr>
          <w:sz w:val="24"/>
        </w:rPr>
        <w:t>Disciplinary</w:t>
      </w:r>
      <w:r>
        <w:rPr>
          <w:spacing w:val="-5"/>
          <w:sz w:val="24"/>
        </w:rPr>
        <w:t xml:space="preserve"> </w:t>
      </w:r>
      <w:r>
        <w:rPr>
          <w:sz w:val="24"/>
        </w:rPr>
        <w:t>Committee</w:t>
      </w:r>
      <w:r>
        <w:rPr>
          <w:spacing w:val="-3"/>
          <w:sz w:val="24"/>
        </w:rPr>
        <w:t xml:space="preserve"> </w:t>
      </w:r>
      <w:r>
        <w:rPr>
          <w:sz w:val="24"/>
        </w:rPr>
        <w:t>shall</w:t>
      </w:r>
      <w:r>
        <w:rPr>
          <w:spacing w:val="-5"/>
          <w:sz w:val="24"/>
        </w:rPr>
        <w:t xml:space="preserve"> </w:t>
      </w:r>
      <w:r>
        <w:rPr>
          <w:sz w:val="24"/>
        </w:rPr>
        <w:t>also</w:t>
      </w:r>
      <w:r>
        <w:rPr>
          <w:spacing w:val="-4"/>
          <w:sz w:val="24"/>
        </w:rPr>
        <w:t xml:space="preserve"> </w:t>
      </w:r>
      <w:r>
        <w:rPr>
          <w:sz w:val="24"/>
        </w:rPr>
        <w:t>have</w:t>
      </w:r>
      <w:r>
        <w:rPr>
          <w:spacing w:val="-3"/>
          <w:sz w:val="24"/>
        </w:rPr>
        <w:t xml:space="preserve"> </w:t>
      </w:r>
      <w:r>
        <w:rPr>
          <w:sz w:val="24"/>
        </w:rPr>
        <w:t>the</w:t>
      </w:r>
      <w:r>
        <w:rPr>
          <w:spacing w:val="-4"/>
          <w:sz w:val="24"/>
        </w:rPr>
        <w:t xml:space="preserve"> </w:t>
      </w:r>
      <w:r>
        <w:rPr>
          <w:sz w:val="24"/>
        </w:rPr>
        <w:t>opportunity</w:t>
      </w:r>
      <w:r>
        <w:rPr>
          <w:spacing w:val="-4"/>
          <w:sz w:val="24"/>
        </w:rPr>
        <w:t xml:space="preserve"> </w:t>
      </w:r>
      <w:r>
        <w:rPr>
          <w:sz w:val="24"/>
        </w:rPr>
        <w:t>to</w:t>
      </w:r>
      <w:r>
        <w:rPr>
          <w:spacing w:val="-3"/>
          <w:sz w:val="24"/>
        </w:rPr>
        <w:t xml:space="preserve"> </w:t>
      </w:r>
      <w:r>
        <w:rPr>
          <w:sz w:val="24"/>
        </w:rPr>
        <w:t>ask</w:t>
      </w:r>
      <w:r>
        <w:rPr>
          <w:spacing w:val="-4"/>
          <w:sz w:val="24"/>
        </w:rPr>
        <w:t xml:space="preserve"> </w:t>
      </w:r>
      <w:r>
        <w:rPr>
          <w:sz w:val="24"/>
        </w:rPr>
        <w:t xml:space="preserve">questions of the </w:t>
      </w:r>
      <w:proofErr w:type="spellStart"/>
      <w:r>
        <w:rPr>
          <w:sz w:val="24"/>
        </w:rPr>
        <w:t>Coiste</w:t>
      </w:r>
      <w:proofErr w:type="spellEnd"/>
      <w:r>
        <w:rPr>
          <w:sz w:val="24"/>
        </w:rPr>
        <w:t xml:space="preserve"> Faire representative and any</w:t>
      </w:r>
      <w:r>
        <w:rPr>
          <w:spacing w:val="-11"/>
          <w:sz w:val="24"/>
        </w:rPr>
        <w:t xml:space="preserve"> </w:t>
      </w:r>
      <w:r>
        <w:rPr>
          <w:sz w:val="24"/>
        </w:rPr>
        <w:t>witnesses</w:t>
      </w:r>
    </w:p>
    <w:p w:rsidR="005254A6" w:rsidRDefault="005254A6">
      <w:pPr>
        <w:pStyle w:val="BodyText"/>
        <w:spacing w:before="1"/>
      </w:pPr>
    </w:p>
    <w:p w:rsidR="005254A6" w:rsidRDefault="00F25434">
      <w:pPr>
        <w:pStyle w:val="ListParagraph"/>
        <w:numPr>
          <w:ilvl w:val="1"/>
          <w:numId w:val="3"/>
        </w:numPr>
        <w:tabs>
          <w:tab w:val="left" w:pos="841"/>
        </w:tabs>
        <w:ind w:left="840" w:right="361" w:hanging="363"/>
        <w:jc w:val="both"/>
        <w:rPr>
          <w:sz w:val="24"/>
        </w:rPr>
      </w:pPr>
      <w:r>
        <w:rPr>
          <w:sz w:val="24"/>
        </w:rPr>
        <w:t xml:space="preserve">The </w:t>
      </w:r>
      <w:proofErr w:type="spellStart"/>
      <w:r>
        <w:rPr>
          <w:sz w:val="24"/>
        </w:rPr>
        <w:t>Coiste</w:t>
      </w:r>
      <w:proofErr w:type="spellEnd"/>
      <w:r>
        <w:rPr>
          <w:sz w:val="24"/>
        </w:rPr>
        <w:t xml:space="preserve"> Faire representative shall have the opportunity to ask further questions of any witness, to make points </w:t>
      </w:r>
      <w:r>
        <w:rPr>
          <w:sz w:val="24"/>
        </w:rPr>
        <w:t>of clarification arising from questions from the person against whom the complaint is made and members of the Disciplinary</w:t>
      </w:r>
      <w:r>
        <w:rPr>
          <w:spacing w:val="42"/>
          <w:sz w:val="24"/>
        </w:rPr>
        <w:t xml:space="preserve"> </w:t>
      </w:r>
      <w:r>
        <w:rPr>
          <w:sz w:val="24"/>
        </w:rPr>
        <w:t>Committee.</w:t>
      </w:r>
    </w:p>
    <w:p w:rsidR="005254A6" w:rsidRDefault="005254A6">
      <w:pPr>
        <w:pStyle w:val="BodyText"/>
      </w:pPr>
    </w:p>
    <w:p w:rsidR="005254A6" w:rsidRDefault="00F25434">
      <w:pPr>
        <w:pStyle w:val="ListParagraph"/>
        <w:numPr>
          <w:ilvl w:val="1"/>
          <w:numId w:val="3"/>
        </w:numPr>
        <w:tabs>
          <w:tab w:val="left" w:pos="841"/>
        </w:tabs>
        <w:ind w:left="840" w:right="375" w:hanging="363"/>
        <w:jc w:val="both"/>
        <w:rPr>
          <w:sz w:val="24"/>
        </w:rPr>
      </w:pPr>
      <w:r>
        <w:rPr>
          <w:sz w:val="24"/>
        </w:rPr>
        <w:t>The</w:t>
      </w:r>
      <w:r>
        <w:rPr>
          <w:spacing w:val="-13"/>
          <w:sz w:val="24"/>
        </w:rPr>
        <w:t xml:space="preserve"> </w:t>
      </w:r>
      <w:r>
        <w:rPr>
          <w:sz w:val="24"/>
        </w:rPr>
        <w:t>person</w:t>
      </w:r>
      <w:r>
        <w:rPr>
          <w:spacing w:val="-12"/>
          <w:sz w:val="24"/>
        </w:rPr>
        <w:t xml:space="preserve"> </w:t>
      </w:r>
      <w:r>
        <w:rPr>
          <w:sz w:val="24"/>
        </w:rPr>
        <w:t>against</w:t>
      </w:r>
      <w:r>
        <w:rPr>
          <w:spacing w:val="-13"/>
          <w:sz w:val="24"/>
        </w:rPr>
        <w:t xml:space="preserve"> </w:t>
      </w:r>
      <w:r>
        <w:rPr>
          <w:sz w:val="24"/>
        </w:rPr>
        <w:t>whom</w:t>
      </w:r>
      <w:r>
        <w:rPr>
          <w:spacing w:val="-12"/>
          <w:sz w:val="24"/>
        </w:rPr>
        <w:t xml:space="preserve"> </w:t>
      </w:r>
      <w:r>
        <w:rPr>
          <w:sz w:val="24"/>
        </w:rPr>
        <w:t>the</w:t>
      </w:r>
      <w:r>
        <w:rPr>
          <w:spacing w:val="-12"/>
          <w:sz w:val="24"/>
        </w:rPr>
        <w:t xml:space="preserve"> </w:t>
      </w:r>
      <w:r>
        <w:rPr>
          <w:sz w:val="24"/>
        </w:rPr>
        <w:t>complaint</w:t>
      </w:r>
      <w:r>
        <w:rPr>
          <w:spacing w:val="-13"/>
          <w:sz w:val="24"/>
        </w:rPr>
        <w:t xml:space="preserve"> </w:t>
      </w:r>
      <w:r>
        <w:rPr>
          <w:sz w:val="24"/>
        </w:rPr>
        <w:t>is</w:t>
      </w:r>
      <w:r>
        <w:rPr>
          <w:spacing w:val="-13"/>
          <w:sz w:val="24"/>
        </w:rPr>
        <w:t xml:space="preserve"> </w:t>
      </w:r>
      <w:r>
        <w:rPr>
          <w:sz w:val="24"/>
        </w:rPr>
        <w:t>made</w:t>
      </w:r>
      <w:r>
        <w:rPr>
          <w:spacing w:val="-13"/>
          <w:sz w:val="24"/>
        </w:rPr>
        <w:t xml:space="preserve"> </w:t>
      </w:r>
      <w:r>
        <w:rPr>
          <w:sz w:val="24"/>
        </w:rPr>
        <w:t>shall</w:t>
      </w:r>
      <w:r>
        <w:rPr>
          <w:spacing w:val="-14"/>
          <w:sz w:val="24"/>
        </w:rPr>
        <w:t xml:space="preserve"> </w:t>
      </w:r>
      <w:r>
        <w:rPr>
          <w:sz w:val="24"/>
        </w:rPr>
        <w:t>present</w:t>
      </w:r>
      <w:r>
        <w:rPr>
          <w:spacing w:val="-12"/>
          <w:sz w:val="24"/>
        </w:rPr>
        <w:t xml:space="preserve"> </w:t>
      </w:r>
      <w:r>
        <w:rPr>
          <w:sz w:val="24"/>
        </w:rPr>
        <w:t>their</w:t>
      </w:r>
      <w:r>
        <w:rPr>
          <w:spacing w:val="-15"/>
          <w:sz w:val="24"/>
        </w:rPr>
        <w:t xml:space="preserve"> </w:t>
      </w:r>
      <w:r>
        <w:rPr>
          <w:sz w:val="24"/>
        </w:rPr>
        <w:t>own</w:t>
      </w:r>
      <w:r>
        <w:rPr>
          <w:spacing w:val="-12"/>
          <w:sz w:val="24"/>
        </w:rPr>
        <w:t xml:space="preserve"> </w:t>
      </w:r>
      <w:r>
        <w:rPr>
          <w:sz w:val="24"/>
        </w:rPr>
        <w:t>case</w:t>
      </w:r>
      <w:r>
        <w:rPr>
          <w:spacing w:val="-12"/>
          <w:sz w:val="24"/>
        </w:rPr>
        <w:t xml:space="preserve"> </w:t>
      </w:r>
      <w:r>
        <w:rPr>
          <w:sz w:val="24"/>
        </w:rPr>
        <w:t>in</w:t>
      </w:r>
      <w:r>
        <w:rPr>
          <w:spacing w:val="-13"/>
          <w:sz w:val="24"/>
        </w:rPr>
        <w:t xml:space="preserve"> </w:t>
      </w:r>
      <w:r>
        <w:rPr>
          <w:sz w:val="24"/>
        </w:rPr>
        <w:t>the</w:t>
      </w:r>
      <w:r>
        <w:rPr>
          <w:spacing w:val="-12"/>
          <w:sz w:val="24"/>
        </w:rPr>
        <w:t xml:space="preserve"> </w:t>
      </w:r>
      <w:r>
        <w:rPr>
          <w:sz w:val="24"/>
        </w:rPr>
        <w:t xml:space="preserve">presence of the </w:t>
      </w:r>
      <w:proofErr w:type="spellStart"/>
      <w:r>
        <w:rPr>
          <w:sz w:val="24"/>
        </w:rPr>
        <w:t>Coiste</w:t>
      </w:r>
      <w:proofErr w:type="spellEnd"/>
      <w:r>
        <w:rPr>
          <w:sz w:val="24"/>
        </w:rPr>
        <w:t xml:space="preserve"> Faire representa</w:t>
      </w:r>
      <w:r>
        <w:rPr>
          <w:sz w:val="24"/>
        </w:rPr>
        <w:t>tive and may call any witnesses</w:t>
      </w:r>
      <w:r>
        <w:rPr>
          <w:spacing w:val="-32"/>
          <w:sz w:val="24"/>
        </w:rPr>
        <w:t xml:space="preserve"> </w:t>
      </w:r>
      <w:r>
        <w:rPr>
          <w:sz w:val="24"/>
        </w:rPr>
        <w:t>required.</w:t>
      </w:r>
    </w:p>
    <w:p w:rsidR="005254A6" w:rsidRDefault="005254A6">
      <w:pPr>
        <w:pStyle w:val="BodyText"/>
      </w:pPr>
    </w:p>
    <w:p w:rsidR="005254A6" w:rsidRDefault="00F25434">
      <w:pPr>
        <w:pStyle w:val="ListParagraph"/>
        <w:numPr>
          <w:ilvl w:val="1"/>
          <w:numId w:val="3"/>
        </w:numPr>
        <w:tabs>
          <w:tab w:val="left" w:pos="841"/>
        </w:tabs>
        <w:ind w:left="840" w:right="375" w:hanging="363"/>
        <w:jc w:val="both"/>
        <w:rPr>
          <w:sz w:val="24"/>
        </w:rPr>
      </w:pPr>
      <w:r>
        <w:rPr>
          <w:sz w:val="24"/>
        </w:rPr>
        <w:t xml:space="preserve">The </w:t>
      </w:r>
      <w:proofErr w:type="spellStart"/>
      <w:r>
        <w:rPr>
          <w:sz w:val="24"/>
        </w:rPr>
        <w:t>Coiste</w:t>
      </w:r>
      <w:proofErr w:type="spellEnd"/>
      <w:r>
        <w:rPr>
          <w:sz w:val="24"/>
        </w:rPr>
        <w:t xml:space="preserve"> Faire representative shall have the opportunity to ask questions of the person against</w:t>
      </w:r>
      <w:r>
        <w:rPr>
          <w:spacing w:val="-16"/>
          <w:sz w:val="24"/>
        </w:rPr>
        <w:t xml:space="preserve"> </w:t>
      </w:r>
      <w:r>
        <w:rPr>
          <w:sz w:val="24"/>
        </w:rPr>
        <w:t>whom</w:t>
      </w:r>
      <w:r>
        <w:rPr>
          <w:spacing w:val="-15"/>
          <w:sz w:val="24"/>
        </w:rPr>
        <w:t xml:space="preserve"> </w:t>
      </w:r>
      <w:r>
        <w:rPr>
          <w:sz w:val="24"/>
        </w:rPr>
        <w:t>the</w:t>
      </w:r>
      <w:r>
        <w:rPr>
          <w:spacing w:val="-15"/>
          <w:sz w:val="24"/>
        </w:rPr>
        <w:t xml:space="preserve"> </w:t>
      </w:r>
      <w:r>
        <w:rPr>
          <w:sz w:val="24"/>
        </w:rPr>
        <w:t>complaint</w:t>
      </w:r>
      <w:r>
        <w:rPr>
          <w:spacing w:val="-16"/>
          <w:sz w:val="24"/>
        </w:rPr>
        <w:t xml:space="preserve"> </w:t>
      </w:r>
      <w:r>
        <w:rPr>
          <w:sz w:val="24"/>
        </w:rPr>
        <w:t>is</w:t>
      </w:r>
      <w:r>
        <w:rPr>
          <w:spacing w:val="-16"/>
          <w:sz w:val="24"/>
        </w:rPr>
        <w:t xml:space="preserve"> </w:t>
      </w:r>
      <w:r>
        <w:rPr>
          <w:sz w:val="24"/>
        </w:rPr>
        <w:t>made</w:t>
      </w:r>
      <w:r>
        <w:rPr>
          <w:spacing w:val="-16"/>
          <w:sz w:val="24"/>
        </w:rPr>
        <w:t xml:space="preserve"> </w:t>
      </w:r>
      <w:r>
        <w:rPr>
          <w:sz w:val="24"/>
        </w:rPr>
        <w:t>and</w:t>
      </w:r>
      <w:r>
        <w:rPr>
          <w:spacing w:val="-15"/>
          <w:sz w:val="24"/>
        </w:rPr>
        <w:t xml:space="preserve"> </w:t>
      </w:r>
      <w:r>
        <w:rPr>
          <w:sz w:val="24"/>
        </w:rPr>
        <w:t>of</w:t>
      </w:r>
      <w:r>
        <w:rPr>
          <w:spacing w:val="-16"/>
          <w:sz w:val="24"/>
        </w:rPr>
        <w:t xml:space="preserve"> </w:t>
      </w:r>
      <w:r>
        <w:rPr>
          <w:sz w:val="24"/>
        </w:rPr>
        <w:t>any</w:t>
      </w:r>
      <w:r>
        <w:rPr>
          <w:spacing w:val="-16"/>
          <w:sz w:val="24"/>
        </w:rPr>
        <w:t xml:space="preserve"> </w:t>
      </w:r>
      <w:r>
        <w:rPr>
          <w:sz w:val="24"/>
        </w:rPr>
        <w:t>witnesses</w:t>
      </w:r>
      <w:r>
        <w:rPr>
          <w:spacing w:val="-15"/>
          <w:sz w:val="24"/>
        </w:rPr>
        <w:t xml:space="preserve"> </w:t>
      </w:r>
      <w:r>
        <w:rPr>
          <w:sz w:val="24"/>
        </w:rPr>
        <w:t>called</w:t>
      </w:r>
      <w:r>
        <w:rPr>
          <w:spacing w:val="-16"/>
          <w:sz w:val="24"/>
        </w:rPr>
        <w:t xml:space="preserve"> </w:t>
      </w:r>
      <w:r>
        <w:rPr>
          <w:sz w:val="24"/>
        </w:rPr>
        <w:t>by</w:t>
      </w:r>
      <w:r>
        <w:rPr>
          <w:spacing w:val="-18"/>
          <w:sz w:val="24"/>
        </w:rPr>
        <w:t xml:space="preserve"> </w:t>
      </w:r>
      <w:r>
        <w:rPr>
          <w:sz w:val="24"/>
        </w:rPr>
        <w:t>the</w:t>
      </w:r>
      <w:r>
        <w:rPr>
          <w:spacing w:val="-16"/>
          <w:sz w:val="24"/>
        </w:rPr>
        <w:t xml:space="preserve"> </w:t>
      </w:r>
      <w:r>
        <w:rPr>
          <w:sz w:val="24"/>
        </w:rPr>
        <w:t>person</w:t>
      </w:r>
      <w:r>
        <w:rPr>
          <w:spacing w:val="-14"/>
          <w:sz w:val="24"/>
        </w:rPr>
        <w:t xml:space="preserve"> </w:t>
      </w:r>
      <w:r>
        <w:rPr>
          <w:sz w:val="24"/>
        </w:rPr>
        <w:t>against</w:t>
      </w:r>
      <w:r>
        <w:rPr>
          <w:spacing w:val="-16"/>
          <w:sz w:val="24"/>
        </w:rPr>
        <w:t xml:space="preserve"> </w:t>
      </w:r>
      <w:r>
        <w:rPr>
          <w:sz w:val="24"/>
        </w:rPr>
        <w:t>whom the complaint is</w:t>
      </w:r>
      <w:r>
        <w:rPr>
          <w:spacing w:val="-12"/>
          <w:sz w:val="24"/>
        </w:rPr>
        <w:t xml:space="preserve"> </w:t>
      </w:r>
      <w:r>
        <w:rPr>
          <w:sz w:val="24"/>
        </w:rPr>
        <w:t>made.</w:t>
      </w:r>
    </w:p>
    <w:p w:rsidR="005254A6" w:rsidRDefault="005254A6">
      <w:pPr>
        <w:pStyle w:val="BodyText"/>
        <w:spacing w:before="5"/>
      </w:pPr>
    </w:p>
    <w:p w:rsidR="005254A6" w:rsidRDefault="00F25434">
      <w:pPr>
        <w:pStyle w:val="ListParagraph"/>
        <w:numPr>
          <w:ilvl w:val="1"/>
          <w:numId w:val="3"/>
        </w:numPr>
        <w:tabs>
          <w:tab w:val="left" w:pos="841"/>
        </w:tabs>
        <w:spacing w:line="235" w:lineRule="auto"/>
        <w:ind w:left="840" w:right="367" w:hanging="363"/>
        <w:jc w:val="both"/>
        <w:rPr>
          <w:sz w:val="24"/>
        </w:rPr>
      </w:pPr>
      <w:r>
        <w:rPr>
          <w:sz w:val="24"/>
        </w:rPr>
        <w:t>The</w:t>
      </w:r>
      <w:r>
        <w:rPr>
          <w:spacing w:val="-4"/>
          <w:sz w:val="24"/>
        </w:rPr>
        <w:t xml:space="preserve"> </w:t>
      </w:r>
      <w:r>
        <w:rPr>
          <w:sz w:val="24"/>
        </w:rPr>
        <w:t>members</w:t>
      </w:r>
      <w:r>
        <w:rPr>
          <w:spacing w:val="-5"/>
          <w:sz w:val="24"/>
        </w:rPr>
        <w:t xml:space="preserve"> </w:t>
      </w:r>
      <w:r>
        <w:rPr>
          <w:sz w:val="24"/>
        </w:rPr>
        <w:t>of</w:t>
      </w:r>
      <w:r>
        <w:rPr>
          <w:spacing w:val="-3"/>
          <w:sz w:val="24"/>
        </w:rPr>
        <w:t xml:space="preserve"> </w:t>
      </w:r>
      <w:r>
        <w:rPr>
          <w:sz w:val="24"/>
        </w:rPr>
        <w:t>the</w:t>
      </w:r>
      <w:r>
        <w:rPr>
          <w:spacing w:val="-4"/>
          <w:sz w:val="24"/>
        </w:rPr>
        <w:t xml:space="preserve"> </w:t>
      </w:r>
      <w:r>
        <w:rPr>
          <w:sz w:val="24"/>
        </w:rPr>
        <w:t>Disciplinary</w:t>
      </w:r>
      <w:r>
        <w:rPr>
          <w:spacing w:val="-5"/>
          <w:sz w:val="24"/>
        </w:rPr>
        <w:t xml:space="preserve"> </w:t>
      </w:r>
      <w:r>
        <w:rPr>
          <w:sz w:val="24"/>
        </w:rPr>
        <w:t>Committee</w:t>
      </w:r>
      <w:r>
        <w:rPr>
          <w:spacing w:val="-3"/>
          <w:sz w:val="24"/>
        </w:rPr>
        <w:t xml:space="preserve"> </w:t>
      </w:r>
      <w:r>
        <w:rPr>
          <w:sz w:val="24"/>
        </w:rPr>
        <w:t>shall</w:t>
      </w:r>
      <w:r>
        <w:rPr>
          <w:spacing w:val="-5"/>
          <w:sz w:val="24"/>
        </w:rPr>
        <w:t xml:space="preserve"> </w:t>
      </w:r>
      <w:r>
        <w:rPr>
          <w:sz w:val="24"/>
        </w:rPr>
        <w:t>also</w:t>
      </w:r>
      <w:r>
        <w:rPr>
          <w:spacing w:val="-4"/>
          <w:sz w:val="24"/>
        </w:rPr>
        <w:t xml:space="preserve"> </w:t>
      </w:r>
      <w:r>
        <w:rPr>
          <w:sz w:val="24"/>
        </w:rPr>
        <w:t>have</w:t>
      </w:r>
      <w:r>
        <w:rPr>
          <w:spacing w:val="-3"/>
          <w:sz w:val="24"/>
        </w:rPr>
        <w:t xml:space="preserve"> </w:t>
      </w:r>
      <w:r>
        <w:rPr>
          <w:sz w:val="24"/>
        </w:rPr>
        <w:t>the</w:t>
      </w:r>
      <w:r>
        <w:rPr>
          <w:spacing w:val="-4"/>
          <w:sz w:val="24"/>
        </w:rPr>
        <w:t xml:space="preserve"> </w:t>
      </w:r>
      <w:r>
        <w:rPr>
          <w:sz w:val="24"/>
        </w:rPr>
        <w:t>opportunity</w:t>
      </w:r>
      <w:r>
        <w:rPr>
          <w:spacing w:val="-4"/>
          <w:sz w:val="24"/>
        </w:rPr>
        <w:t xml:space="preserve"> </w:t>
      </w:r>
      <w:r>
        <w:rPr>
          <w:sz w:val="24"/>
        </w:rPr>
        <w:t>to</w:t>
      </w:r>
      <w:r>
        <w:rPr>
          <w:spacing w:val="-3"/>
          <w:sz w:val="24"/>
        </w:rPr>
        <w:t xml:space="preserve"> </w:t>
      </w:r>
      <w:r>
        <w:rPr>
          <w:sz w:val="24"/>
        </w:rPr>
        <w:t>ask</w:t>
      </w:r>
      <w:r>
        <w:rPr>
          <w:spacing w:val="-4"/>
          <w:sz w:val="24"/>
        </w:rPr>
        <w:t xml:space="preserve"> </w:t>
      </w:r>
      <w:r>
        <w:rPr>
          <w:sz w:val="24"/>
        </w:rPr>
        <w:t>questions of the person against whom the complaint is made and any</w:t>
      </w:r>
      <w:r>
        <w:rPr>
          <w:spacing w:val="-27"/>
          <w:sz w:val="24"/>
        </w:rPr>
        <w:t xml:space="preserve"> </w:t>
      </w:r>
      <w:r>
        <w:rPr>
          <w:sz w:val="24"/>
        </w:rPr>
        <w:t>witnesses.</w:t>
      </w:r>
    </w:p>
    <w:p w:rsidR="005254A6" w:rsidRDefault="005254A6">
      <w:pPr>
        <w:pStyle w:val="BodyText"/>
        <w:spacing w:before="4"/>
      </w:pPr>
    </w:p>
    <w:p w:rsidR="005254A6" w:rsidRDefault="00F25434">
      <w:pPr>
        <w:pStyle w:val="ListParagraph"/>
        <w:numPr>
          <w:ilvl w:val="1"/>
          <w:numId w:val="3"/>
        </w:numPr>
        <w:tabs>
          <w:tab w:val="left" w:pos="841"/>
        </w:tabs>
        <w:ind w:left="840" w:right="370" w:hanging="363"/>
        <w:jc w:val="both"/>
        <w:rPr>
          <w:sz w:val="24"/>
        </w:rPr>
      </w:pPr>
      <w:r>
        <w:rPr>
          <w:sz w:val="24"/>
        </w:rPr>
        <w:t>The person against whom the complaint is made shall have the opportunity to ask further questions</w:t>
      </w:r>
      <w:r>
        <w:rPr>
          <w:spacing w:val="-17"/>
          <w:sz w:val="24"/>
        </w:rPr>
        <w:t xml:space="preserve"> </w:t>
      </w:r>
      <w:r>
        <w:rPr>
          <w:sz w:val="24"/>
        </w:rPr>
        <w:t>of</w:t>
      </w:r>
      <w:r>
        <w:rPr>
          <w:spacing w:val="-15"/>
          <w:sz w:val="24"/>
        </w:rPr>
        <w:t xml:space="preserve"> </w:t>
      </w:r>
      <w:r>
        <w:rPr>
          <w:sz w:val="24"/>
        </w:rPr>
        <w:t>any</w:t>
      </w:r>
      <w:r>
        <w:rPr>
          <w:spacing w:val="-19"/>
          <w:sz w:val="24"/>
        </w:rPr>
        <w:t xml:space="preserve"> </w:t>
      </w:r>
      <w:r>
        <w:rPr>
          <w:sz w:val="24"/>
        </w:rPr>
        <w:t>witness,</w:t>
      </w:r>
      <w:r>
        <w:rPr>
          <w:spacing w:val="-16"/>
          <w:sz w:val="24"/>
        </w:rPr>
        <w:t xml:space="preserve"> </w:t>
      </w:r>
      <w:r>
        <w:rPr>
          <w:sz w:val="24"/>
        </w:rPr>
        <w:t>to</w:t>
      </w:r>
      <w:r>
        <w:rPr>
          <w:spacing w:val="-18"/>
          <w:sz w:val="24"/>
        </w:rPr>
        <w:t xml:space="preserve"> </w:t>
      </w:r>
      <w:r>
        <w:rPr>
          <w:sz w:val="24"/>
        </w:rPr>
        <w:t>make</w:t>
      </w:r>
      <w:r>
        <w:rPr>
          <w:spacing w:val="-18"/>
          <w:sz w:val="24"/>
        </w:rPr>
        <w:t xml:space="preserve"> </w:t>
      </w:r>
      <w:r>
        <w:rPr>
          <w:sz w:val="24"/>
        </w:rPr>
        <w:t>points</w:t>
      </w:r>
      <w:r>
        <w:rPr>
          <w:spacing w:val="-16"/>
          <w:sz w:val="24"/>
        </w:rPr>
        <w:t xml:space="preserve"> </w:t>
      </w:r>
      <w:r>
        <w:rPr>
          <w:sz w:val="24"/>
        </w:rPr>
        <w:t>of</w:t>
      </w:r>
      <w:r>
        <w:rPr>
          <w:spacing w:val="-16"/>
          <w:sz w:val="24"/>
        </w:rPr>
        <w:t xml:space="preserve"> </w:t>
      </w:r>
      <w:r>
        <w:rPr>
          <w:sz w:val="24"/>
        </w:rPr>
        <w:t>clarification</w:t>
      </w:r>
      <w:r>
        <w:rPr>
          <w:spacing w:val="-16"/>
          <w:sz w:val="24"/>
        </w:rPr>
        <w:t xml:space="preserve"> </w:t>
      </w:r>
      <w:r>
        <w:rPr>
          <w:sz w:val="24"/>
        </w:rPr>
        <w:t>arising</w:t>
      </w:r>
      <w:r>
        <w:rPr>
          <w:spacing w:val="-15"/>
          <w:sz w:val="24"/>
        </w:rPr>
        <w:t xml:space="preserve"> </w:t>
      </w:r>
      <w:r>
        <w:rPr>
          <w:sz w:val="24"/>
        </w:rPr>
        <w:t>from</w:t>
      </w:r>
      <w:r>
        <w:rPr>
          <w:spacing w:val="-17"/>
          <w:sz w:val="24"/>
        </w:rPr>
        <w:t xml:space="preserve"> </w:t>
      </w:r>
      <w:r>
        <w:rPr>
          <w:sz w:val="24"/>
        </w:rPr>
        <w:t>questions</w:t>
      </w:r>
      <w:r>
        <w:rPr>
          <w:spacing w:val="-16"/>
          <w:sz w:val="24"/>
        </w:rPr>
        <w:t xml:space="preserve"> </w:t>
      </w:r>
      <w:r>
        <w:rPr>
          <w:sz w:val="24"/>
        </w:rPr>
        <w:t>from</w:t>
      </w:r>
      <w:r>
        <w:rPr>
          <w:spacing w:val="-15"/>
          <w:sz w:val="24"/>
        </w:rPr>
        <w:t xml:space="preserve"> </w:t>
      </w:r>
      <w:r>
        <w:rPr>
          <w:sz w:val="24"/>
        </w:rPr>
        <w:t>the</w:t>
      </w:r>
      <w:r>
        <w:rPr>
          <w:spacing w:val="-16"/>
          <w:sz w:val="24"/>
        </w:rPr>
        <w:t xml:space="preserve"> </w:t>
      </w:r>
      <w:proofErr w:type="spellStart"/>
      <w:r>
        <w:rPr>
          <w:sz w:val="24"/>
        </w:rPr>
        <w:t>Coiste</w:t>
      </w:r>
      <w:proofErr w:type="spellEnd"/>
      <w:r>
        <w:rPr>
          <w:sz w:val="24"/>
        </w:rPr>
        <w:t xml:space="preserve"> Faire representative and members of the Disciplinary</w:t>
      </w:r>
      <w:r>
        <w:rPr>
          <w:spacing w:val="55"/>
          <w:sz w:val="24"/>
        </w:rPr>
        <w:t xml:space="preserve"> </w:t>
      </w:r>
      <w:r>
        <w:rPr>
          <w:sz w:val="24"/>
        </w:rPr>
        <w:t>Committee.</w:t>
      </w:r>
    </w:p>
    <w:p w:rsidR="005254A6" w:rsidRDefault="005254A6">
      <w:pPr>
        <w:pStyle w:val="BodyText"/>
      </w:pPr>
    </w:p>
    <w:p w:rsidR="005254A6" w:rsidRDefault="00F25434">
      <w:pPr>
        <w:pStyle w:val="ListParagraph"/>
        <w:numPr>
          <w:ilvl w:val="1"/>
          <w:numId w:val="3"/>
        </w:numPr>
        <w:tabs>
          <w:tab w:val="left" w:pos="841"/>
        </w:tabs>
        <w:spacing w:before="1"/>
        <w:ind w:left="840" w:right="367" w:hanging="363"/>
        <w:jc w:val="both"/>
        <w:rPr>
          <w:sz w:val="24"/>
        </w:rPr>
      </w:pPr>
      <w:r>
        <w:rPr>
          <w:sz w:val="24"/>
        </w:rPr>
        <w:t xml:space="preserve">The </w:t>
      </w:r>
      <w:proofErr w:type="spellStart"/>
      <w:r>
        <w:rPr>
          <w:sz w:val="24"/>
        </w:rPr>
        <w:t>Coiste</w:t>
      </w:r>
      <w:proofErr w:type="spellEnd"/>
      <w:r>
        <w:rPr>
          <w:sz w:val="24"/>
        </w:rPr>
        <w:t xml:space="preserve"> Faire representative and the person against whom the complaint is made shall have the opportunity, if they wish, to sum up their case. No new material can be introduced at this</w:t>
      </w:r>
      <w:r>
        <w:rPr>
          <w:spacing w:val="-3"/>
          <w:sz w:val="24"/>
        </w:rPr>
        <w:t xml:space="preserve"> </w:t>
      </w:r>
      <w:r>
        <w:rPr>
          <w:sz w:val="24"/>
        </w:rPr>
        <w:t>stage.</w:t>
      </w:r>
    </w:p>
    <w:p w:rsidR="005254A6" w:rsidRDefault="005254A6">
      <w:pPr>
        <w:jc w:val="both"/>
        <w:rPr>
          <w:sz w:val="24"/>
        </w:rPr>
        <w:sectPr w:rsidR="005254A6">
          <w:pgSz w:w="11930" w:h="16860"/>
          <w:pgMar w:top="1600" w:right="360" w:bottom="280" w:left="600" w:header="720" w:footer="720" w:gutter="0"/>
          <w:cols w:space="720"/>
        </w:sectPr>
      </w:pPr>
    </w:p>
    <w:p w:rsidR="005254A6" w:rsidRDefault="00F25434">
      <w:pPr>
        <w:pStyle w:val="ListParagraph"/>
        <w:numPr>
          <w:ilvl w:val="1"/>
          <w:numId w:val="3"/>
        </w:numPr>
        <w:tabs>
          <w:tab w:val="left" w:pos="841"/>
        </w:tabs>
        <w:spacing w:before="65"/>
        <w:ind w:left="840" w:right="369" w:hanging="363"/>
        <w:jc w:val="both"/>
        <w:rPr>
          <w:sz w:val="24"/>
        </w:rPr>
      </w:pPr>
      <w:r>
        <w:rPr>
          <w:sz w:val="24"/>
        </w:rPr>
        <w:lastRenderedPageBreak/>
        <w:t xml:space="preserve">The </w:t>
      </w:r>
      <w:proofErr w:type="spellStart"/>
      <w:r>
        <w:rPr>
          <w:sz w:val="24"/>
        </w:rPr>
        <w:t>Coiste</w:t>
      </w:r>
      <w:proofErr w:type="spellEnd"/>
      <w:r>
        <w:rPr>
          <w:sz w:val="24"/>
        </w:rPr>
        <w:t xml:space="preserve"> Faire representative, the person aga</w:t>
      </w:r>
      <w:r>
        <w:rPr>
          <w:sz w:val="24"/>
        </w:rPr>
        <w:t>inst whom the complaint is made and any representatives accompanying them will then</w:t>
      </w:r>
      <w:r>
        <w:rPr>
          <w:spacing w:val="-5"/>
          <w:sz w:val="24"/>
        </w:rPr>
        <w:t xml:space="preserve"> </w:t>
      </w:r>
      <w:r>
        <w:rPr>
          <w:sz w:val="24"/>
        </w:rPr>
        <w:t>withdraw.</w:t>
      </w:r>
    </w:p>
    <w:p w:rsidR="005254A6" w:rsidRDefault="00F25434">
      <w:pPr>
        <w:pStyle w:val="ListParagraph"/>
        <w:numPr>
          <w:ilvl w:val="1"/>
          <w:numId w:val="3"/>
        </w:numPr>
        <w:tabs>
          <w:tab w:val="left" w:pos="841"/>
        </w:tabs>
        <w:spacing w:before="77"/>
        <w:ind w:left="840" w:right="348" w:hanging="363"/>
        <w:jc w:val="both"/>
        <w:rPr>
          <w:sz w:val="24"/>
        </w:rPr>
      </w:pPr>
      <w:r>
        <w:rPr>
          <w:sz w:val="24"/>
        </w:rPr>
        <w:t xml:space="preserve">The Disciplinary Committee shall then deliberate in private, only recalling if necessary, the </w:t>
      </w:r>
      <w:proofErr w:type="spellStart"/>
      <w:r>
        <w:rPr>
          <w:sz w:val="24"/>
        </w:rPr>
        <w:t>Coiste</w:t>
      </w:r>
      <w:proofErr w:type="spellEnd"/>
      <w:r>
        <w:rPr>
          <w:spacing w:val="-10"/>
          <w:sz w:val="24"/>
        </w:rPr>
        <w:t xml:space="preserve"> </w:t>
      </w:r>
      <w:r>
        <w:rPr>
          <w:sz w:val="24"/>
        </w:rPr>
        <w:t>Faire</w:t>
      </w:r>
      <w:r>
        <w:rPr>
          <w:spacing w:val="-10"/>
          <w:sz w:val="24"/>
        </w:rPr>
        <w:t xml:space="preserve"> </w:t>
      </w:r>
      <w:r>
        <w:rPr>
          <w:sz w:val="24"/>
        </w:rPr>
        <w:t>representative</w:t>
      </w:r>
      <w:r>
        <w:rPr>
          <w:spacing w:val="-10"/>
          <w:sz w:val="24"/>
        </w:rPr>
        <w:t xml:space="preserve"> </w:t>
      </w:r>
      <w:r>
        <w:rPr>
          <w:sz w:val="24"/>
        </w:rPr>
        <w:t>or</w:t>
      </w:r>
      <w:r>
        <w:rPr>
          <w:spacing w:val="-11"/>
          <w:sz w:val="24"/>
        </w:rPr>
        <w:t xml:space="preserve"> </w:t>
      </w:r>
      <w:r>
        <w:rPr>
          <w:sz w:val="24"/>
        </w:rPr>
        <w:t>the</w:t>
      </w:r>
      <w:r>
        <w:rPr>
          <w:spacing w:val="-12"/>
          <w:sz w:val="24"/>
        </w:rPr>
        <w:t xml:space="preserve"> </w:t>
      </w:r>
      <w:r>
        <w:rPr>
          <w:sz w:val="24"/>
        </w:rPr>
        <w:t>person</w:t>
      </w:r>
      <w:r>
        <w:rPr>
          <w:spacing w:val="-13"/>
          <w:sz w:val="24"/>
        </w:rPr>
        <w:t xml:space="preserve"> </w:t>
      </w:r>
      <w:r>
        <w:rPr>
          <w:sz w:val="24"/>
        </w:rPr>
        <w:t>against</w:t>
      </w:r>
      <w:r>
        <w:rPr>
          <w:spacing w:val="-10"/>
          <w:sz w:val="24"/>
        </w:rPr>
        <w:t xml:space="preserve"> </w:t>
      </w:r>
      <w:r>
        <w:rPr>
          <w:sz w:val="24"/>
        </w:rPr>
        <w:t>whom</w:t>
      </w:r>
      <w:r>
        <w:rPr>
          <w:spacing w:val="-9"/>
          <w:sz w:val="24"/>
        </w:rPr>
        <w:t xml:space="preserve"> </w:t>
      </w:r>
      <w:r>
        <w:rPr>
          <w:sz w:val="24"/>
        </w:rPr>
        <w:t>the</w:t>
      </w:r>
      <w:r>
        <w:rPr>
          <w:spacing w:val="-10"/>
          <w:sz w:val="24"/>
        </w:rPr>
        <w:t xml:space="preserve"> </w:t>
      </w:r>
      <w:r>
        <w:rPr>
          <w:sz w:val="24"/>
        </w:rPr>
        <w:t>complaint</w:t>
      </w:r>
      <w:r>
        <w:rPr>
          <w:spacing w:val="-10"/>
          <w:sz w:val="24"/>
        </w:rPr>
        <w:t xml:space="preserve"> </w:t>
      </w:r>
      <w:r>
        <w:rPr>
          <w:sz w:val="24"/>
        </w:rPr>
        <w:t>is</w:t>
      </w:r>
      <w:r>
        <w:rPr>
          <w:spacing w:val="-12"/>
          <w:sz w:val="24"/>
        </w:rPr>
        <w:t xml:space="preserve"> </w:t>
      </w:r>
      <w:r>
        <w:rPr>
          <w:sz w:val="24"/>
        </w:rPr>
        <w:t>made</w:t>
      </w:r>
      <w:r>
        <w:rPr>
          <w:spacing w:val="-10"/>
          <w:sz w:val="24"/>
        </w:rPr>
        <w:t xml:space="preserve"> </w:t>
      </w:r>
      <w:r>
        <w:rPr>
          <w:spacing w:val="2"/>
          <w:sz w:val="24"/>
        </w:rPr>
        <w:t>and</w:t>
      </w:r>
      <w:r>
        <w:rPr>
          <w:spacing w:val="-10"/>
          <w:sz w:val="24"/>
        </w:rPr>
        <w:t xml:space="preserve"> </w:t>
      </w:r>
      <w:r>
        <w:rPr>
          <w:sz w:val="24"/>
        </w:rPr>
        <w:t>any</w:t>
      </w:r>
      <w:r>
        <w:rPr>
          <w:spacing w:val="-13"/>
          <w:sz w:val="24"/>
        </w:rPr>
        <w:t xml:space="preserve"> </w:t>
      </w:r>
      <w:r>
        <w:rPr>
          <w:sz w:val="24"/>
        </w:rPr>
        <w:t>of</w:t>
      </w:r>
      <w:r>
        <w:rPr>
          <w:spacing w:val="-10"/>
          <w:sz w:val="24"/>
        </w:rPr>
        <w:t xml:space="preserve"> </w:t>
      </w:r>
      <w:r>
        <w:rPr>
          <w:sz w:val="24"/>
        </w:rPr>
        <w:t>the attending Independent Advisors to clarify points of uncertainty on evidence already given. If recall is necessary, both parties are to return notwithstanding only one is concerned with the point that is giving rise to</w:t>
      </w:r>
      <w:r>
        <w:rPr>
          <w:spacing w:val="-13"/>
          <w:sz w:val="24"/>
        </w:rPr>
        <w:t xml:space="preserve"> </w:t>
      </w:r>
      <w:r>
        <w:rPr>
          <w:sz w:val="24"/>
        </w:rPr>
        <w:t>doubt.</w:t>
      </w:r>
    </w:p>
    <w:p w:rsidR="005254A6" w:rsidRDefault="005254A6">
      <w:pPr>
        <w:pStyle w:val="BodyText"/>
      </w:pPr>
    </w:p>
    <w:p w:rsidR="005254A6" w:rsidRDefault="00F25434">
      <w:pPr>
        <w:pStyle w:val="ListParagraph"/>
        <w:numPr>
          <w:ilvl w:val="1"/>
          <w:numId w:val="3"/>
        </w:numPr>
        <w:tabs>
          <w:tab w:val="left" w:pos="841"/>
        </w:tabs>
        <w:ind w:left="840" w:right="346" w:hanging="363"/>
        <w:jc w:val="both"/>
        <w:rPr>
          <w:sz w:val="24"/>
        </w:rPr>
      </w:pPr>
      <w:r>
        <w:rPr>
          <w:sz w:val="24"/>
        </w:rPr>
        <w:t xml:space="preserve">If practicable, the Disciplinary Committee shall announce its decision to the </w:t>
      </w:r>
      <w:proofErr w:type="spellStart"/>
      <w:r>
        <w:rPr>
          <w:sz w:val="24"/>
        </w:rPr>
        <w:t>Coiste</w:t>
      </w:r>
      <w:proofErr w:type="spellEnd"/>
      <w:r>
        <w:rPr>
          <w:sz w:val="24"/>
        </w:rPr>
        <w:t xml:space="preserve"> Faire representative and the person against whom the complaint is made as soon as possible following its deliberation. In any event, the decision shall be confirmed in wri</w:t>
      </w:r>
      <w:r>
        <w:rPr>
          <w:sz w:val="24"/>
        </w:rPr>
        <w:t>ting to all</w:t>
      </w:r>
      <w:r>
        <w:rPr>
          <w:spacing w:val="-48"/>
          <w:sz w:val="24"/>
        </w:rPr>
        <w:t xml:space="preserve"> </w:t>
      </w:r>
      <w:r>
        <w:rPr>
          <w:sz w:val="24"/>
        </w:rPr>
        <w:t>parties within 10</w:t>
      </w:r>
      <w:r>
        <w:rPr>
          <w:spacing w:val="-7"/>
          <w:sz w:val="24"/>
        </w:rPr>
        <w:t xml:space="preserve"> </w:t>
      </w:r>
      <w:r>
        <w:rPr>
          <w:sz w:val="24"/>
        </w:rPr>
        <w:t>days.</w:t>
      </w:r>
    </w:p>
    <w:p w:rsidR="005254A6" w:rsidRDefault="005254A6">
      <w:pPr>
        <w:jc w:val="both"/>
        <w:rPr>
          <w:sz w:val="24"/>
        </w:rPr>
        <w:sectPr w:rsidR="005254A6">
          <w:pgSz w:w="11930" w:h="16860"/>
          <w:pgMar w:top="1360" w:right="360" w:bottom="280" w:left="600" w:header="720" w:footer="720" w:gutter="0"/>
          <w:cols w:space="720"/>
        </w:sectPr>
      </w:pPr>
    </w:p>
    <w:p w:rsidR="005254A6" w:rsidRDefault="00F25434">
      <w:pPr>
        <w:pStyle w:val="Heading1"/>
      </w:pPr>
      <w:r>
        <w:lastRenderedPageBreak/>
        <w:t xml:space="preserve">An </w:t>
      </w:r>
      <w:proofErr w:type="spellStart"/>
      <w:r>
        <w:t>Coimisiún</w:t>
      </w:r>
      <w:proofErr w:type="spellEnd"/>
      <w:r>
        <w:t xml:space="preserve"> le </w:t>
      </w:r>
      <w:proofErr w:type="spellStart"/>
      <w:r>
        <w:t>Rincí</w:t>
      </w:r>
      <w:proofErr w:type="spellEnd"/>
      <w:r>
        <w:t xml:space="preserve"> </w:t>
      </w:r>
      <w:proofErr w:type="spellStart"/>
      <w:r>
        <w:t>Gaelacha</w:t>
      </w:r>
      <w:proofErr w:type="spellEnd"/>
    </w:p>
    <w:p w:rsidR="005254A6" w:rsidRDefault="00F25434">
      <w:pPr>
        <w:pStyle w:val="Heading3"/>
        <w:rPr>
          <w:u w:val="none"/>
        </w:rPr>
      </w:pPr>
      <w:r>
        <w:rPr>
          <w:u w:val="thick"/>
        </w:rPr>
        <w:t>Appendix 2</w:t>
      </w:r>
    </w:p>
    <w:p w:rsidR="005254A6" w:rsidRDefault="00F25434">
      <w:pPr>
        <w:spacing w:before="4"/>
        <w:ind w:left="1087" w:right="1326"/>
        <w:jc w:val="center"/>
        <w:rPr>
          <w:b/>
          <w:sz w:val="28"/>
        </w:rPr>
      </w:pPr>
      <w:r>
        <w:rPr>
          <w:b/>
          <w:sz w:val="28"/>
          <w:u w:val="thick"/>
        </w:rPr>
        <w:t>Appeals Committee Procedure</w:t>
      </w:r>
    </w:p>
    <w:p w:rsidR="005254A6" w:rsidRDefault="005254A6">
      <w:pPr>
        <w:pStyle w:val="BodyText"/>
        <w:spacing w:before="4"/>
        <w:rPr>
          <w:b/>
          <w:sz w:val="16"/>
        </w:rPr>
      </w:pPr>
    </w:p>
    <w:p w:rsidR="005254A6" w:rsidRDefault="00F25434">
      <w:pPr>
        <w:spacing w:before="92"/>
        <w:ind w:left="120"/>
        <w:rPr>
          <w:b/>
          <w:sz w:val="24"/>
        </w:rPr>
      </w:pPr>
      <w:r>
        <w:rPr>
          <w:b/>
          <w:sz w:val="24"/>
          <w:u w:val="thick"/>
        </w:rPr>
        <w:t>Introduction</w:t>
      </w:r>
    </w:p>
    <w:p w:rsidR="005254A6" w:rsidRDefault="005254A6">
      <w:pPr>
        <w:pStyle w:val="BodyText"/>
        <w:rPr>
          <w:b/>
          <w:sz w:val="16"/>
        </w:rPr>
      </w:pPr>
    </w:p>
    <w:p w:rsidR="005254A6" w:rsidRDefault="00F25434">
      <w:pPr>
        <w:pStyle w:val="ListParagraph"/>
        <w:numPr>
          <w:ilvl w:val="0"/>
          <w:numId w:val="2"/>
        </w:numPr>
        <w:tabs>
          <w:tab w:val="left" w:pos="480"/>
        </w:tabs>
        <w:spacing w:before="92"/>
        <w:ind w:right="362"/>
        <w:jc w:val="both"/>
        <w:rPr>
          <w:sz w:val="24"/>
        </w:rPr>
      </w:pPr>
      <w:proofErr w:type="gramStart"/>
      <w:r>
        <w:rPr>
          <w:sz w:val="24"/>
        </w:rPr>
        <w:t>An</w:t>
      </w:r>
      <w:proofErr w:type="gramEnd"/>
      <w:r>
        <w:rPr>
          <w:sz w:val="24"/>
        </w:rPr>
        <w:t xml:space="preserve"> </w:t>
      </w:r>
      <w:proofErr w:type="spellStart"/>
      <w:r>
        <w:rPr>
          <w:sz w:val="24"/>
        </w:rPr>
        <w:t>Coimisiún’s</w:t>
      </w:r>
      <w:proofErr w:type="spellEnd"/>
      <w:r>
        <w:rPr>
          <w:sz w:val="24"/>
        </w:rPr>
        <w:t xml:space="preserve"> Discipline Procedure enables individuals to pursue an appeal for any findings or formal or informal sanctions imposed. The following procedures will apply to all registered TMRFs,</w:t>
      </w:r>
      <w:r>
        <w:rPr>
          <w:spacing w:val="-4"/>
          <w:sz w:val="24"/>
        </w:rPr>
        <w:t xml:space="preserve"> </w:t>
      </w:r>
      <w:r>
        <w:rPr>
          <w:sz w:val="24"/>
        </w:rPr>
        <w:t>TCRGs,</w:t>
      </w:r>
      <w:r>
        <w:rPr>
          <w:spacing w:val="-3"/>
          <w:sz w:val="24"/>
        </w:rPr>
        <w:t xml:space="preserve"> </w:t>
      </w:r>
      <w:r>
        <w:rPr>
          <w:sz w:val="24"/>
        </w:rPr>
        <w:t>ADCRGs</w:t>
      </w:r>
      <w:r>
        <w:rPr>
          <w:spacing w:val="-3"/>
          <w:sz w:val="24"/>
        </w:rPr>
        <w:t xml:space="preserve"> </w:t>
      </w:r>
      <w:r>
        <w:rPr>
          <w:sz w:val="24"/>
        </w:rPr>
        <w:t>and</w:t>
      </w:r>
      <w:r>
        <w:rPr>
          <w:spacing w:val="-6"/>
          <w:sz w:val="24"/>
        </w:rPr>
        <w:t xml:space="preserve"> </w:t>
      </w:r>
      <w:r>
        <w:rPr>
          <w:sz w:val="24"/>
        </w:rPr>
        <w:t>members</w:t>
      </w:r>
      <w:r>
        <w:rPr>
          <w:spacing w:val="-4"/>
          <w:sz w:val="24"/>
        </w:rPr>
        <w:t xml:space="preserve"> </w:t>
      </w:r>
      <w:r>
        <w:rPr>
          <w:sz w:val="24"/>
        </w:rPr>
        <w:t>of</w:t>
      </w:r>
      <w:r>
        <w:rPr>
          <w:spacing w:val="-3"/>
          <w:sz w:val="24"/>
        </w:rPr>
        <w:t xml:space="preserve"> </w:t>
      </w:r>
      <w:r>
        <w:rPr>
          <w:sz w:val="24"/>
        </w:rPr>
        <w:t>subsidiary</w:t>
      </w:r>
      <w:r>
        <w:rPr>
          <w:spacing w:val="-6"/>
          <w:sz w:val="24"/>
        </w:rPr>
        <w:t xml:space="preserve"> </w:t>
      </w:r>
      <w:r>
        <w:rPr>
          <w:sz w:val="24"/>
        </w:rPr>
        <w:t>bodies</w:t>
      </w:r>
      <w:r>
        <w:rPr>
          <w:spacing w:val="-4"/>
          <w:sz w:val="24"/>
        </w:rPr>
        <w:t xml:space="preserve"> </w:t>
      </w:r>
      <w:r>
        <w:rPr>
          <w:sz w:val="24"/>
        </w:rPr>
        <w:t>who</w:t>
      </w:r>
      <w:r>
        <w:rPr>
          <w:spacing w:val="-5"/>
          <w:sz w:val="24"/>
        </w:rPr>
        <w:t xml:space="preserve"> </w:t>
      </w:r>
      <w:r>
        <w:rPr>
          <w:sz w:val="24"/>
        </w:rPr>
        <w:t>do</w:t>
      </w:r>
      <w:r>
        <w:rPr>
          <w:spacing w:val="-3"/>
          <w:sz w:val="24"/>
        </w:rPr>
        <w:t xml:space="preserve"> </w:t>
      </w:r>
      <w:r>
        <w:rPr>
          <w:sz w:val="24"/>
        </w:rPr>
        <w:t>not</w:t>
      </w:r>
      <w:r>
        <w:rPr>
          <w:spacing w:val="-6"/>
          <w:sz w:val="24"/>
        </w:rPr>
        <w:t xml:space="preserve"> </w:t>
      </w:r>
      <w:r>
        <w:rPr>
          <w:sz w:val="24"/>
        </w:rPr>
        <w:t>fal</w:t>
      </w:r>
      <w:r>
        <w:rPr>
          <w:sz w:val="24"/>
        </w:rPr>
        <w:t>l</w:t>
      </w:r>
      <w:r>
        <w:rPr>
          <w:spacing w:val="-4"/>
          <w:sz w:val="24"/>
        </w:rPr>
        <w:t xml:space="preserve"> </w:t>
      </w:r>
      <w:r>
        <w:rPr>
          <w:sz w:val="24"/>
        </w:rPr>
        <w:t>in</w:t>
      </w:r>
      <w:r>
        <w:rPr>
          <w:spacing w:val="-5"/>
          <w:sz w:val="24"/>
        </w:rPr>
        <w:t xml:space="preserve"> </w:t>
      </w:r>
      <w:r>
        <w:rPr>
          <w:sz w:val="24"/>
        </w:rPr>
        <w:t>to</w:t>
      </w:r>
      <w:r>
        <w:rPr>
          <w:spacing w:val="-4"/>
          <w:sz w:val="24"/>
        </w:rPr>
        <w:t xml:space="preserve"> </w:t>
      </w:r>
      <w:r>
        <w:rPr>
          <w:sz w:val="24"/>
        </w:rPr>
        <w:t>the</w:t>
      </w:r>
      <w:r>
        <w:rPr>
          <w:spacing w:val="-6"/>
          <w:sz w:val="24"/>
        </w:rPr>
        <w:t xml:space="preserve"> </w:t>
      </w:r>
      <w:r>
        <w:rPr>
          <w:sz w:val="24"/>
        </w:rPr>
        <w:t>first</w:t>
      </w:r>
      <w:r>
        <w:rPr>
          <w:spacing w:val="-3"/>
          <w:sz w:val="24"/>
        </w:rPr>
        <w:t xml:space="preserve"> </w:t>
      </w:r>
      <w:r>
        <w:rPr>
          <w:sz w:val="24"/>
        </w:rPr>
        <w:t>three categories.</w:t>
      </w:r>
    </w:p>
    <w:p w:rsidR="005254A6" w:rsidRDefault="005254A6">
      <w:pPr>
        <w:pStyle w:val="BodyText"/>
      </w:pPr>
    </w:p>
    <w:p w:rsidR="005254A6" w:rsidRDefault="00F25434">
      <w:pPr>
        <w:pStyle w:val="ListParagraph"/>
        <w:numPr>
          <w:ilvl w:val="0"/>
          <w:numId w:val="2"/>
        </w:numPr>
        <w:tabs>
          <w:tab w:val="left" w:pos="480"/>
        </w:tabs>
        <w:spacing w:before="1"/>
        <w:ind w:right="354"/>
        <w:jc w:val="both"/>
        <w:rPr>
          <w:sz w:val="24"/>
        </w:rPr>
      </w:pPr>
      <w:r>
        <w:rPr>
          <w:sz w:val="24"/>
        </w:rPr>
        <w:t xml:space="preserve">An appeal will normally be a review of the findings and any disciplinary sanction imposed. However in certain circumstances it may require a re-hearing </w:t>
      </w:r>
      <w:r>
        <w:rPr>
          <w:b/>
          <w:i/>
          <w:sz w:val="24"/>
          <w:u w:val="thick"/>
        </w:rPr>
        <w:t>depending</w:t>
      </w:r>
      <w:r>
        <w:rPr>
          <w:b/>
          <w:i/>
          <w:sz w:val="24"/>
        </w:rPr>
        <w:t xml:space="preserve"> </w:t>
      </w:r>
      <w:r>
        <w:rPr>
          <w:sz w:val="24"/>
        </w:rPr>
        <w:t>on the grounds of the appeal.</w:t>
      </w:r>
    </w:p>
    <w:p w:rsidR="005254A6" w:rsidRDefault="005254A6">
      <w:pPr>
        <w:pStyle w:val="BodyText"/>
      </w:pPr>
    </w:p>
    <w:p w:rsidR="005254A6" w:rsidRDefault="00F25434">
      <w:pPr>
        <w:pStyle w:val="ListParagraph"/>
        <w:numPr>
          <w:ilvl w:val="0"/>
          <w:numId w:val="2"/>
        </w:numPr>
        <w:tabs>
          <w:tab w:val="left" w:pos="480"/>
        </w:tabs>
        <w:ind w:right="368"/>
        <w:jc w:val="both"/>
        <w:rPr>
          <w:sz w:val="24"/>
        </w:rPr>
      </w:pPr>
      <w:r>
        <w:rPr>
          <w:sz w:val="24"/>
        </w:rPr>
        <w:t>The</w:t>
      </w:r>
      <w:r>
        <w:rPr>
          <w:spacing w:val="-16"/>
          <w:sz w:val="24"/>
        </w:rPr>
        <w:t xml:space="preserve"> </w:t>
      </w:r>
      <w:r>
        <w:rPr>
          <w:sz w:val="24"/>
        </w:rPr>
        <w:t>following</w:t>
      </w:r>
      <w:r>
        <w:rPr>
          <w:spacing w:val="-16"/>
          <w:sz w:val="24"/>
        </w:rPr>
        <w:t xml:space="preserve"> </w:t>
      </w:r>
      <w:r>
        <w:rPr>
          <w:sz w:val="24"/>
        </w:rPr>
        <w:t>procedure</w:t>
      </w:r>
      <w:r>
        <w:rPr>
          <w:spacing w:val="-16"/>
          <w:sz w:val="24"/>
        </w:rPr>
        <w:t xml:space="preserve"> </w:t>
      </w:r>
      <w:r>
        <w:rPr>
          <w:sz w:val="24"/>
        </w:rPr>
        <w:t>shall</w:t>
      </w:r>
      <w:r>
        <w:rPr>
          <w:spacing w:val="-17"/>
          <w:sz w:val="24"/>
        </w:rPr>
        <w:t xml:space="preserve"> </w:t>
      </w:r>
      <w:r>
        <w:rPr>
          <w:sz w:val="24"/>
        </w:rPr>
        <w:t>apply</w:t>
      </w:r>
      <w:r>
        <w:rPr>
          <w:spacing w:val="-17"/>
          <w:sz w:val="24"/>
        </w:rPr>
        <w:t xml:space="preserve"> </w:t>
      </w:r>
      <w:r>
        <w:rPr>
          <w:sz w:val="24"/>
        </w:rPr>
        <w:t>to</w:t>
      </w:r>
      <w:r>
        <w:rPr>
          <w:spacing w:val="-11"/>
          <w:sz w:val="24"/>
        </w:rPr>
        <w:t xml:space="preserve"> </w:t>
      </w:r>
      <w:r>
        <w:rPr>
          <w:sz w:val="24"/>
        </w:rPr>
        <w:t>the</w:t>
      </w:r>
      <w:r>
        <w:rPr>
          <w:spacing w:val="-15"/>
          <w:sz w:val="24"/>
        </w:rPr>
        <w:t xml:space="preserve"> </w:t>
      </w:r>
      <w:r>
        <w:rPr>
          <w:sz w:val="24"/>
        </w:rPr>
        <w:t>consideration</w:t>
      </w:r>
      <w:r>
        <w:rPr>
          <w:spacing w:val="-18"/>
          <w:sz w:val="24"/>
        </w:rPr>
        <w:t xml:space="preserve"> </w:t>
      </w:r>
      <w:r>
        <w:rPr>
          <w:sz w:val="24"/>
        </w:rPr>
        <w:t>of</w:t>
      </w:r>
      <w:r>
        <w:rPr>
          <w:spacing w:val="-16"/>
          <w:sz w:val="24"/>
        </w:rPr>
        <w:t xml:space="preserve"> </w:t>
      </w:r>
      <w:r>
        <w:rPr>
          <w:sz w:val="24"/>
        </w:rPr>
        <w:t>all</w:t>
      </w:r>
      <w:r>
        <w:rPr>
          <w:spacing w:val="-17"/>
          <w:sz w:val="24"/>
        </w:rPr>
        <w:t xml:space="preserve"> </w:t>
      </w:r>
      <w:r>
        <w:rPr>
          <w:sz w:val="24"/>
        </w:rPr>
        <w:t>appeals.</w:t>
      </w:r>
      <w:r>
        <w:rPr>
          <w:spacing w:val="-16"/>
          <w:sz w:val="24"/>
        </w:rPr>
        <w:t xml:space="preserve"> </w:t>
      </w:r>
      <w:r>
        <w:rPr>
          <w:sz w:val="24"/>
        </w:rPr>
        <w:t>Appeals</w:t>
      </w:r>
      <w:r>
        <w:rPr>
          <w:spacing w:val="-16"/>
          <w:sz w:val="24"/>
        </w:rPr>
        <w:t xml:space="preserve"> </w:t>
      </w:r>
      <w:r>
        <w:rPr>
          <w:sz w:val="24"/>
        </w:rPr>
        <w:t>should</w:t>
      </w:r>
      <w:r>
        <w:rPr>
          <w:spacing w:val="-16"/>
          <w:sz w:val="24"/>
        </w:rPr>
        <w:t xml:space="preserve"> </w:t>
      </w:r>
      <w:r>
        <w:rPr>
          <w:sz w:val="24"/>
        </w:rPr>
        <w:t>be</w:t>
      </w:r>
      <w:r>
        <w:rPr>
          <w:spacing w:val="-16"/>
          <w:sz w:val="24"/>
        </w:rPr>
        <w:t xml:space="preserve"> </w:t>
      </w:r>
      <w:r>
        <w:rPr>
          <w:sz w:val="24"/>
        </w:rPr>
        <w:t>lodged with the Co-</w:t>
      </w:r>
      <w:proofErr w:type="spellStart"/>
      <w:r>
        <w:rPr>
          <w:sz w:val="24"/>
        </w:rPr>
        <w:t>ordinator</w:t>
      </w:r>
      <w:proofErr w:type="spellEnd"/>
      <w:r>
        <w:rPr>
          <w:sz w:val="24"/>
        </w:rPr>
        <w:t xml:space="preserve"> for hearing by the Appeals</w:t>
      </w:r>
      <w:r>
        <w:rPr>
          <w:spacing w:val="-18"/>
          <w:sz w:val="24"/>
        </w:rPr>
        <w:t xml:space="preserve"> </w:t>
      </w:r>
      <w:r>
        <w:rPr>
          <w:sz w:val="24"/>
        </w:rPr>
        <w:t>Committee.</w:t>
      </w:r>
    </w:p>
    <w:p w:rsidR="005254A6" w:rsidRDefault="005254A6">
      <w:pPr>
        <w:pStyle w:val="BodyText"/>
      </w:pPr>
    </w:p>
    <w:p w:rsidR="005254A6" w:rsidRDefault="00F25434">
      <w:pPr>
        <w:pStyle w:val="ListParagraph"/>
        <w:numPr>
          <w:ilvl w:val="0"/>
          <w:numId w:val="2"/>
        </w:numPr>
        <w:tabs>
          <w:tab w:val="left" w:pos="480"/>
        </w:tabs>
        <w:ind w:right="362"/>
        <w:jc w:val="both"/>
        <w:rPr>
          <w:sz w:val="24"/>
        </w:rPr>
      </w:pPr>
      <w:r>
        <w:rPr>
          <w:sz w:val="24"/>
        </w:rPr>
        <w:t>Where</w:t>
      </w:r>
      <w:r>
        <w:rPr>
          <w:spacing w:val="-14"/>
          <w:sz w:val="24"/>
        </w:rPr>
        <w:t xml:space="preserve"> </w:t>
      </w:r>
      <w:r>
        <w:rPr>
          <w:sz w:val="24"/>
        </w:rPr>
        <w:t>an</w:t>
      </w:r>
      <w:r>
        <w:rPr>
          <w:spacing w:val="-11"/>
          <w:sz w:val="24"/>
        </w:rPr>
        <w:t xml:space="preserve"> </w:t>
      </w:r>
      <w:r>
        <w:rPr>
          <w:sz w:val="24"/>
        </w:rPr>
        <w:t>individual</w:t>
      </w:r>
      <w:r>
        <w:rPr>
          <w:spacing w:val="-12"/>
          <w:sz w:val="24"/>
        </w:rPr>
        <w:t xml:space="preserve"> </w:t>
      </w:r>
      <w:r>
        <w:rPr>
          <w:sz w:val="24"/>
        </w:rPr>
        <w:t>appeals,</w:t>
      </w:r>
      <w:r>
        <w:rPr>
          <w:spacing w:val="-12"/>
          <w:sz w:val="24"/>
        </w:rPr>
        <w:t xml:space="preserve"> </w:t>
      </w:r>
      <w:r>
        <w:rPr>
          <w:sz w:val="24"/>
        </w:rPr>
        <w:t>such</w:t>
      </w:r>
      <w:r>
        <w:rPr>
          <w:spacing w:val="-13"/>
          <w:sz w:val="24"/>
        </w:rPr>
        <w:t xml:space="preserve"> </w:t>
      </w:r>
      <w:r>
        <w:rPr>
          <w:sz w:val="24"/>
        </w:rPr>
        <w:t>appeal</w:t>
      </w:r>
      <w:r>
        <w:rPr>
          <w:spacing w:val="-11"/>
          <w:sz w:val="24"/>
        </w:rPr>
        <w:t xml:space="preserve"> </w:t>
      </w:r>
      <w:r>
        <w:rPr>
          <w:sz w:val="24"/>
        </w:rPr>
        <w:t>should</w:t>
      </w:r>
      <w:r>
        <w:rPr>
          <w:spacing w:val="-11"/>
          <w:sz w:val="24"/>
        </w:rPr>
        <w:t xml:space="preserve"> </w:t>
      </w:r>
      <w:r>
        <w:rPr>
          <w:sz w:val="24"/>
        </w:rPr>
        <w:t>be</w:t>
      </w:r>
      <w:r>
        <w:rPr>
          <w:spacing w:val="-13"/>
          <w:sz w:val="24"/>
        </w:rPr>
        <w:t xml:space="preserve"> </w:t>
      </w:r>
      <w:r>
        <w:rPr>
          <w:sz w:val="24"/>
        </w:rPr>
        <w:t>given</w:t>
      </w:r>
      <w:r>
        <w:rPr>
          <w:spacing w:val="-13"/>
          <w:sz w:val="24"/>
        </w:rPr>
        <w:t xml:space="preserve"> </w:t>
      </w:r>
      <w:r>
        <w:rPr>
          <w:sz w:val="24"/>
        </w:rPr>
        <w:t>in</w:t>
      </w:r>
      <w:r>
        <w:rPr>
          <w:spacing w:val="-11"/>
          <w:sz w:val="24"/>
        </w:rPr>
        <w:t xml:space="preserve"> </w:t>
      </w:r>
      <w:r>
        <w:rPr>
          <w:sz w:val="24"/>
        </w:rPr>
        <w:t>writing</w:t>
      </w:r>
      <w:r>
        <w:rPr>
          <w:spacing w:val="-13"/>
          <w:sz w:val="24"/>
        </w:rPr>
        <w:t xml:space="preserve"> </w:t>
      </w:r>
      <w:r>
        <w:rPr>
          <w:sz w:val="24"/>
        </w:rPr>
        <w:t>and</w:t>
      </w:r>
      <w:r>
        <w:rPr>
          <w:spacing w:val="-12"/>
          <w:sz w:val="24"/>
        </w:rPr>
        <w:t xml:space="preserve"> </w:t>
      </w:r>
      <w:r>
        <w:rPr>
          <w:sz w:val="24"/>
        </w:rPr>
        <w:t>outline</w:t>
      </w:r>
      <w:r>
        <w:rPr>
          <w:spacing w:val="-11"/>
          <w:sz w:val="24"/>
        </w:rPr>
        <w:t xml:space="preserve"> </w:t>
      </w:r>
      <w:r>
        <w:rPr>
          <w:sz w:val="24"/>
        </w:rPr>
        <w:t>fully</w:t>
      </w:r>
      <w:r>
        <w:rPr>
          <w:spacing w:val="-12"/>
          <w:sz w:val="24"/>
        </w:rPr>
        <w:t xml:space="preserve"> </w:t>
      </w:r>
      <w:r>
        <w:rPr>
          <w:sz w:val="24"/>
        </w:rPr>
        <w:t>the</w:t>
      </w:r>
      <w:r>
        <w:rPr>
          <w:spacing w:val="-11"/>
          <w:sz w:val="24"/>
        </w:rPr>
        <w:t xml:space="preserve"> </w:t>
      </w:r>
      <w:r>
        <w:rPr>
          <w:sz w:val="24"/>
        </w:rPr>
        <w:t>reasons for appeal. Appeals wil</w:t>
      </w:r>
      <w:r>
        <w:rPr>
          <w:sz w:val="24"/>
        </w:rPr>
        <w:t>l be considered only if they are lodged within 14 days of the individual receiving written notification of the disciplinary action. The onus is on the Appellant to ensure that the appeal has been lodged</w:t>
      </w:r>
      <w:r>
        <w:rPr>
          <w:spacing w:val="-7"/>
          <w:sz w:val="24"/>
        </w:rPr>
        <w:t xml:space="preserve"> </w:t>
      </w:r>
      <w:r>
        <w:rPr>
          <w:sz w:val="24"/>
        </w:rPr>
        <w:t>correctly.</w:t>
      </w:r>
    </w:p>
    <w:p w:rsidR="005254A6" w:rsidRDefault="005254A6">
      <w:pPr>
        <w:pStyle w:val="BodyText"/>
      </w:pPr>
    </w:p>
    <w:p w:rsidR="005254A6" w:rsidRDefault="00F25434">
      <w:pPr>
        <w:pStyle w:val="ListParagraph"/>
        <w:numPr>
          <w:ilvl w:val="0"/>
          <w:numId w:val="2"/>
        </w:numPr>
        <w:tabs>
          <w:tab w:val="left" w:pos="480"/>
        </w:tabs>
        <w:ind w:right="360"/>
        <w:jc w:val="both"/>
        <w:rPr>
          <w:sz w:val="24"/>
        </w:rPr>
      </w:pPr>
      <w:r>
        <w:rPr>
          <w:sz w:val="24"/>
        </w:rPr>
        <w:t>The Appeals Committee comprises five elec</w:t>
      </w:r>
      <w:r>
        <w:rPr>
          <w:sz w:val="24"/>
        </w:rPr>
        <w:t>ted Members and ten alternates. A minimum of five must attend on the day to form a quorum. One of those in attendance will be selected as Chairman.</w:t>
      </w:r>
    </w:p>
    <w:p w:rsidR="005254A6" w:rsidRDefault="005254A6">
      <w:pPr>
        <w:pStyle w:val="BodyText"/>
      </w:pPr>
    </w:p>
    <w:p w:rsidR="005254A6" w:rsidRDefault="00F25434">
      <w:pPr>
        <w:pStyle w:val="ListParagraph"/>
        <w:numPr>
          <w:ilvl w:val="0"/>
          <w:numId w:val="2"/>
        </w:numPr>
        <w:tabs>
          <w:tab w:val="left" w:pos="480"/>
        </w:tabs>
        <w:spacing w:line="242" w:lineRule="auto"/>
        <w:ind w:right="368"/>
        <w:jc w:val="both"/>
        <w:rPr>
          <w:sz w:val="24"/>
        </w:rPr>
      </w:pPr>
      <w:r>
        <w:rPr>
          <w:sz w:val="24"/>
        </w:rPr>
        <w:t xml:space="preserve">Appeals shall be heard as soon as possible after </w:t>
      </w:r>
      <w:proofErr w:type="spellStart"/>
      <w:r>
        <w:rPr>
          <w:sz w:val="24"/>
        </w:rPr>
        <w:t>lodgement</w:t>
      </w:r>
      <w:proofErr w:type="spellEnd"/>
      <w:r>
        <w:rPr>
          <w:sz w:val="24"/>
        </w:rPr>
        <w:t>. The Appellant shall be advised of the right to be accompanied at the hearing and to call any witnesses, if</w:t>
      </w:r>
      <w:r>
        <w:rPr>
          <w:spacing w:val="-40"/>
          <w:sz w:val="24"/>
        </w:rPr>
        <w:t xml:space="preserve"> </w:t>
      </w:r>
      <w:r>
        <w:rPr>
          <w:sz w:val="24"/>
        </w:rPr>
        <w:t>necessary.</w:t>
      </w:r>
    </w:p>
    <w:p w:rsidR="005254A6" w:rsidRDefault="005254A6">
      <w:pPr>
        <w:pStyle w:val="BodyText"/>
        <w:spacing w:before="6"/>
        <w:rPr>
          <w:sz w:val="23"/>
        </w:rPr>
      </w:pPr>
    </w:p>
    <w:p w:rsidR="005254A6" w:rsidRDefault="00F25434">
      <w:pPr>
        <w:pStyle w:val="ListParagraph"/>
        <w:numPr>
          <w:ilvl w:val="0"/>
          <w:numId w:val="2"/>
        </w:numPr>
        <w:tabs>
          <w:tab w:val="left" w:pos="480"/>
        </w:tabs>
        <w:ind w:right="369"/>
        <w:jc w:val="both"/>
        <w:rPr>
          <w:sz w:val="24"/>
        </w:rPr>
      </w:pPr>
      <w:r>
        <w:rPr>
          <w:sz w:val="24"/>
        </w:rPr>
        <w:t>Both parties will be given the opportunity to lodge a written submission, which must be with the Co-</w:t>
      </w:r>
      <w:proofErr w:type="spellStart"/>
      <w:r>
        <w:rPr>
          <w:sz w:val="24"/>
        </w:rPr>
        <w:t>ordinator</w:t>
      </w:r>
      <w:proofErr w:type="spellEnd"/>
      <w:r>
        <w:rPr>
          <w:spacing w:val="-7"/>
          <w:sz w:val="24"/>
        </w:rPr>
        <w:t xml:space="preserve"> </w:t>
      </w:r>
      <w:r>
        <w:rPr>
          <w:sz w:val="24"/>
        </w:rPr>
        <w:t>at</w:t>
      </w:r>
      <w:r>
        <w:rPr>
          <w:spacing w:val="-6"/>
          <w:sz w:val="24"/>
        </w:rPr>
        <w:t xml:space="preserve"> </w:t>
      </w:r>
      <w:r>
        <w:rPr>
          <w:sz w:val="24"/>
        </w:rPr>
        <w:t>least</w:t>
      </w:r>
      <w:r>
        <w:rPr>
          <w:spacing w:val="-6"/>
          <w:sz w:val="24"/>
        </w:rPr>
        <w:t xml:space="preserve"> </w:t>
      </w:r>
      <w:r>
        <w:rPr>
          <w:sz w:val="24"/>
        </w:rPr>
        <w:t>10</w:t>
      </w:r>
      <w:r>
        <w:rPr>
          <w:spacing w:val="-6"/>
          <w:sz w:val="24"/>
        </w:rPr>
        <w:t xml:space="preserve"> </w:t>
      </w:r>
      <w:r>
        <w:rPr>
          <w:sz w:val="24"/>
        </w:rPr>
        <w:t>working</w:t>
      </w:r>
      <w:r>
        <w:rPr>
          <w:spacing w:val="-6"/>
          <w:sz w:val="24"/>
        </w:rPr>
        <w:t xml:space="preserve"> </w:t>
      </w:r>
      <w:r>
        <w:rPr>
          <w:sz w:val="24"/>
        </w:rPr>
        <w:t>days</w:t>
      </w:r>
      <w:r>
        <w:rPr>
          <w:spacing w:val="-7"/>
          <w:sz w:val="24"/>
        </w:rPr>
        <w:t xml:space="preserve"> </w:t>
      </w:r>
      <w:r>
        <w:rPr>
          <w:sz w:val="24"/>
        </w:rPr>
        <w:t>before</w:t>
      </w:r>
      <w:r>
        <w:rPr>
          <w:spacing w:val="-8"/>
          <w:sz w:val="24"/>
        </w:rPr>
        <w:t xml:space="preserve"> </w:t>
      </w:r>
      <w:r>
        <w:rPr>
          <w:sz w:val="24"/>
        </w:rPr>
        <w:t>the</w:t>
      </w:r>
      <w:r>
        <w:rPr>
          <w:spacing w:val="-6"/>
          <w:sz w:val="24"/>
        </w:rPr>
        <w:t xml:space="preserve"> </w:t>
      </w:r>
      <w:r>
        <w:rPr>
          <w:sz w:val="24"/>
        </w:rPr>
        <w:t>appeal.</w:t>
      </w:r>
      <w:r>
        <w:rPr>
          <w:spacing w:val="-7"/>
          <w:sz w:val="24"/>
        </w:rPr>
        <w:t xml:space="preserve"> </w:t>
      </w:r>
      <w:r>
        <w:rPr>
          <w:sz w:val="24"/>
        </w:rPr>
        <w:t>In</w:t>
      </w:r>
      <w:r>
        <w:rPr>
          <w:spacing w:val="-6"/>
          <w:sz w:val="24"/>
        </w:rPr>
        <w:t xml:space="preserve"> </w:t>
      </w:r>
      <w:r>
        <w:rPr>
          <w:sz w:val="24"/>
        </w:rPr>
        <w:t>the</w:t>
      </w:r>
      <w:r>
        <w:rPr>
          <w:spacing w:val="-6"/>
          <w:sz w:val="24"/>
        </w:rPr>
        <w:t xml:space="preserve"> </w:t>
      </w:r>
      <w:r>
        <w:rPr>
          <w:sz w:val="24"/>
        </w:rPr>
        <w:t>appellant’s</w:t>
      </w:r>
      <w:r>
        <w:rPr>
          <w:spacing w:val="-7"/>
          <w:sz w:val="24"/>
        </w:rPr>
        <w:t xml:space="preserve"> </w:t>
      </w:r>
      <w:r>
        <w:rPr>
          <w:sz w:val="24"/>
        </w:rPr>
        <w:t>case,</w:t>
      </w:r>
      <w:r>
        <w:rPr>
          <w:spacing w:val="-6"/>
          <w:sz w:val="24"/>
        </w:rPr>
        <w:t xml:space="preserve"> </w:t>
      </w:r>
      <w:r>
        <w:rPr>
          <w:sz w:val="24"/>
        </w:rPr>
        <w:t>the</w:t>
      </w:r>
      <w:r>
        <w:rPr>
          <w:spacing w:val="-5"/>
          <w:sz w:val="24"/>
        </w:rPr>
        <w:t xml:space="preserve"> </w:t>
      </w:r>
      <w:r>
        <w:rPr>
          <w:sz w:val="24"/>
        </w:rPr>
        <w:t>submission can be simply the original grounds lodged in respect of the</w:t>
      </w:r>
      <w:r>
        <w:rPr>
          <w:spacing w:val="-22"/>
          <w:sz w:val="24"/>
        </w:rPr>
        <w:t xml:space="preserve"> </w:t>
      </w:r>
      <w:r>
        <w:rPr>
          <w:sz w:val="24"/>
        </w:rPr>
        <w:t>ap</w:t>
      </w:r>
      <w:r>
        <w:rPr>
          <w:sz w:val="24"/>
        </w:rPr>
        <w:t>peal.</w:t>
      </w:r>
    </w:p>
    <w:p w:rsidR="005254A6" w:rsidRDefault="005254A6">
      <w:pPr>
        <w:pStyle w:val="BodyText"/>
        <w:spacing w:before="3"/>
      </w:pPr>
    </w:p>
    <w:p w:rsidR="005254A6" w:rsidRDefault="00F25434">
      <w:pPr>
        <w:pStyle w:val="ListParagraph"/>
        <w:numPr>
          <w:ilvl w:val="0"/>
          <w:numId w:val="2"/>
        </w:numPr>
        <w:tabs>
          <w:tab w:val="left" w:pos="480"/>
        </w:tabs>
        <w:spacing w:before="1"/>
        <w:ind w:right="361"/>
        <w:jc w:val="both"/>
        <w:rPr>
          <w:sz w:val="24"/>
        </w:rPr>
      </w:pPr>
      <w:r>
        <w:rPr>
          <w:sz w:val="24"/>
        </w:rPr>
        <w:t>The</w:t>
      </w:r>
      <w:r>
        <w:rPr>
          <w:spacing w:val="-18"/>
          <w:sz w:val="24"/>
        </w:rPr>
        <w:t xml:space="preserve"> </w:t>
      </w:r>
      <w:r>
        <w:rPr>
          <w:sz w:val="24"/>
        </w:rPr>
        <w:t>appellant</w:t>
      </w:r>
      <w:r>
        <w:rPr>
          <w:spacing w:val="-18"/>
          <w:sz w:val="24"/>
        </w:rPr>
        <w:t xml:space="preserve"> </w:t>
      </w:r>
      <w:r>
        <w:rPr>
          <w:sz w:val="24"/>
        </w:rPr>
        <w:t>and</w:t>
      </w:r>
      <w:r>
        <w:rPr>
          <w:spacing w:val="-18"/>
          <w:sz w:val="24"/>
        </w:rPr>
        <w:t xml:space="preserve"> </w:t>
      </w:r>
      <w:r>
        <w:rPr>
          <w:sz w:val="24"/>
        </w:rPr>
        <w:t>representative</w:t>
      </w:r>
      <w:r>
        <w:rPr>
          <w:spacing w:val="-18"/>
          <w:sz w:val="24"/>
        </w:rPr>
        <w:t xml:space="preserve"> </w:t>
      </w:r>
      <w:r>
        <w:rPr>
          <w:sz w:val="24"/>
        </w:rPr>
        <w:t>shall</w:t>
      </w:r>
      <w:r>
        <w:rPr>
          <w:spacing w:val="-19"/>
          <w:sz w:val="24"/>
        </w:rPr>
        <w:t xml:space="preserve"> </w:t>
      </w:r>
      <w:r>
        <w:rPr>
          <w:sz w:val="24"/>
        </w:rPr>
        <w:t>be</w:t>
      </w:r>
      <w:r>
        <w:rPr>
          <w:spacing w:val="-18"/>
          <w:sz w:val="24"/>
        </w:rPr>
        <w:t xml:space="preserve"> </w:t>
      </w:r>
      <w:r>
        <w:rPr>
          <w:sz w:val="24"/>
        </w:rPr>
        <w:t>given</w:t>
      </w:r>
      <w:r>
        <w:rPr>
          <w:spacing w:val="-18"/>
          <w:sz w:val="24"/>
        </w:rPr>
        <w:t xml:space="preserve"> </w:t>
      </w:r>
      <w:r>
        <w:rPr>
          <w:sz w:val="24"/>
        </w:rPr>
        <w:t>notice</w:t>
      </w:r>
      <w:r>
        <w:rPr>
          <w:spacing w:val="-18"/>
          <w:sz w:val="24"/>
        </w:rPr>
        <w:t xml:space="preserve"> </w:t>
      </w:r>
      <w:r>
        <w:rPr>
          <w:sz w:val="24"/>
        </w:rPr>
        <w:t>in</w:t>
      </w:r>
      <w:r>
        <w:rPr>
          <w:spacing w:val="-17"/>
          <w:sz w:val="24"/>
        </w:rPr>
        <w:t xml:space="preserve"> </w:t>
      </w:r>
      <w:r>
        <w:rPr>
          <w:sz w:val="24"/>
        </w:rPr>
        <w:t>writing</w:t>
      </w:r>
      <w:r>
        <w:rPr>
          <w:spacing w:val="-18"/>
          <w:sz w:val="24"/>
        </w:rPr>
        <w:t xml:space="preserve"> </w:t>
      </w:r>
      <w:r>
        <w:rPr>
          <w:sz w:val="24"/>
        </w:rPr>
        <w:t>at</w:t>
      </w:r>
      <w:r>
        <w:rPr>
          <w:spacing w:val="-18"/>
          <w:sz w:val="24"/>
        </w:rPr>
        <w:t xml:space="preserve"> </w:t>
      </w:r>
      <w:r>
        <w:rPr>
          <w:sz w:val="24"/>
        </w:rPr>
        <w:t>least</w:t>
      </w:r>
      <w:r>
        <w:rPr>
          <w:spacing w:val="-18"/>
          <w:sz w:val="24"/>
        </w:rPr>
        <w:t xml:space="preserve"> </w:t>
      </w:r>
      <w:r>
        <w:rPr>
          <w:sz w:val="24"/>
        </w:rPr>
        <w:t>7</w:t>
      </w:r>
      <w:r>
        <w:rPr>
          <w:spacing w:val="-17"/>
          <w:sz w:val="24"/>
        </w:rPr>
        <w:t xml:space="preserve"> </w:t>
      </w:r>
      <w:r>
        <w:rPr>
          <w:sz w:val="24"/>
        </w:rPr>
        <w:t>days</w:t>
      </w:r>
      <w:r>
        <w:rPr>
          <w:spacing w:val="-19"/>
          <w:sz w:val="24"/>
        </w:rPr>
        <w:t xml:space="preserve"> </w:t>
      </w:r>
      <w:r>
        <w:rPr>
          <w:sz w:val="24"/>
        </w:rPr>
        <w:t>in</w:t>
      </w:r>
      <w:r>
        <w:rPr>
          <w:spacing w:val="-18"/>
          <w:sz w:val="24"/>
        </w:rPr>
        <w:t xml:space="preserve"> </w:t>
      </w:r>
      <w:r>
        <w:rPr>
          <w:sz w:val="24"/>
        </w:rPr>
        <w:t>advance</w:t>
      </w:r>
      <w:r>
        <w:rPr>
          <w:spacing w:val="-18"/>
          <w:sz w:val="24"/>
        </w:rPr>
        <w:t xml:space="preserve"> </w:t>
      </w:r>
      <w:r>
        <w:rPr>
          <w:sz w:val="24"/>
        </w:rPr>
        <w:t>unless otherwise mutually agreed, of the time and place of the appeal hearing. At that time details of the procedures at the appeal will be supplied to both</w:t>
      </w:r>
      <w:r>
        <w:rPr>
          <w:sz w:val="24"/>
        </w:rPr>
        <w:t xml:space="preserve"> parties along with copies of any written submissions received from either</w:t>
      </w:r>
      <w:r>
        <w:rPr>
          <w:spacing w:val="-9"/>
          <w:sz w:val="24"/>
        </w:rPr>
        <w:t xml:space="preserve"> </w:t>
      </w:r>
      <w:r>
        <w:rPr>
          <w:sz w:val="24"/>
        </w:rPr>
        <w:t>party.</w:t>
      </w:r>
    </w:p>
    <w:p w:rsidR="005254A6" w:rsidRDefault="005254A6">
      <w:pPr>
        <w:jc w:val="both"/>
        <w:rPr>
          <w:sz w:val="24"/>
        </w:rPr>
        <w:sectPr w:rsidR="005254A6">
          <w:pgSz w:w="11930" w:h="16860"/>
          <w:pgMar w:top="880" w:right="360" w:bottom="280" w:left="600" w:header="720" w:footer="720" w:gutter="0"/>
          <w:cols w:space="720"/>
        </w:sectPr>
      </w:pPr>
    </w:p>
    <w:p w:rsidR="005254A6" w:rsidRDefault="00F25434">
      <w:pPr>
        <w:pStyle w:val="Heading1"/>
        <w:ind w:left="1084"/>
      </w:pPr>
      <w:r>
        <w:lastRenderedPageBreak/>
        <w:t xml:space="preserve">An </w:t>
      </w:r>
      <w:proofErr w:type="spellStart"/>
      <w:r>
        <w:t>Coimisiún</w:t>
      </w:r>
      <w:proofErr w:type="spellEnd"/>
      <w:r>
        <w:t xml:space="preserve"> le </w:t>
      </w:r>
      <w:proofErr w:type="spellStart"/>
      <w:r>
        <w:t>Rincí</w:t>
      </w:r>
      <w:proofErr w:type="spellEnd"/>
      <w:r>
        <w:t xml:space="preserve"> </w:t>
      </w:r>
      <w:proofErr w:type="spellStart"/>
      <w:r>
        <w:t>Gaelacha</w:t>
      </w:r>
      <w:proofErr w:type="spellEnd"/>
    </w:p>
    <w:p w:rsidR="005254A6" w:rsidRDefault="00F25434">
      <w:pPr>
        <w:pStyle w:val="Heading3"/>
        <w:ind w:left="1075"/>
        <w:rPr>
          <w:u w:val="none"/>
        </w:rPr>
      </w:pPr>
      <w:r>
        <w:rPr>
          <w:u w:val="thick"/>
        </w:rPr>
        <w:t>Procedure to be followed at a Disciplinary Appeal</w:t>
      </w:r>
    </w:p>
    <w:p w:rsidR="005254A6" w:rsidRDefault="005254A6">
      <w:pPr>
        <w:pStyle w:val="BodyText"/>
        <w:spacing w:before="5"/>
        <w:rPr>
          <w:b/>
          <w:sz w:val="20"/>
        </w:rPr>
      </w:pPr>
    </w:p>
    <w:p w:rsidR="005254A6" w:rsidRDefault="00F25434">
      <w:pPr>
        <w:pStyle w:val="ListParagraph"/>
        <w:numPr>
          <w:ilvl w:val="1"/>
          <w:numId w:val="2"/>
        </w:numPr>
        <w:tabs>
          <w:tab w:val="left" w:pos="841"/>
        </w:tabs>
        <w:spacing w:before="92"/>
        <w:ind w:right="350"/>
        <w:jc w:val="both"/>
        <w:rPr>
          <w:sz w:val="24"/>
        </w:rPr>
      </w:pPr>
      <w:r>
        <w:rPr>
          <w:sz w:val="24"/>
        </w:rPr>
        <w:t>An</w:t>
      </w:r>
      <w:r>
        <w:rPr>
          <w:spacing w:val="-5"/>
          <w:sz w:val="24"/>
        </w:rPr>
        <w:t xml:space="preserve"> </w:t>
      </w:r>
      <w:r>
        <w:rPr>
          <w:sz w:val="24"/>
        </w:rPr>
        <w:t>appeal</w:t>
      </w:r>
      <w:r>
        <w:rPr>
          <w:spacing w:val="-4"/>
          <w:sz w:val="24"/>
        </w:rPr>
        <w:t xml:space="preserve"> </w:t>
      </w:r>
      <w:r>
        <w:rPr>
          <w:sz w:val="24"/>
        </w:rPr>
        <w:t>hearing</w:t>
      </w:r>
      <w:r>
        <w:rPr>
          <w:spacing w:val="-4"/>
          <w:sz w:val="24"/>
        </w:rPr>
        <w:t xml:space="preserve"> </w:t>
      </w:r>
      <w:r>
        <w:rPr>
          <w:sz w:val="24"/>
        </w:rPr>
        <w:t>is</w:t>
      </w:r>
      <w:r>
        <w:rPr>
          <w:spacing w:val="-5"/>
          <w:sz w:val="24"/>
        </w:rPr>
        <w:t xml:space="preserve"> </w:t>
      </w:r>
      <w:r>
        <w:rPr>
          <w:sz w:val="24"/>
        </w:rPr>
        <w:t>normally</w:t>
      </w:r>
      <w:r>
        <w:rPr>
          <w:spacing w:val="-5"/>
          <w:sz w:val="24"/>
        </w:rPr>
        <w:t xml:space="preserve"> </w:t>
      </w:r>
      <w:r>
        <w:rPr>
          <w:sz w:val="24"/>
        </w:rPr>
        <w:t>a</w:t>
      </w:r>
      <w:r>
        <w:rPr>
          <w:spacing w:val="-4"/>
          <w:sz w:val="24"/>
        </w:rPr>
        <w:t xml:space="preserve"> </w:t>
      </w:r>
      <w:r>
        <w:rPr>
          <w:sz w:val="24"/>
        </w:rPr>
        <w:t>review</w:t>
      </w:r>
      <w:r>
        <w:rPr>
          <w:spacing w:val="-5"/>
          <w:sz w:val="24"/>
        </w:rPr>
        <w:t xml:space="preserve"> </w:t>
      </w:r>
      <w:r>
        <w:rPr>
          <w:sz w:val="24"/>
        </w:rPr>
        <w:t>of</w:t>
      </w:r>
      <w:r>
        <w:rPr>
          <w:spacing w:val="-4"/>
          <w:sz w:val="24"/>
        </w:rPr>
        <w:t xml:space="preserve"> </w:t>
      </w:r>
      <w:r>
        <w:rPr>
          <w:sz w:val="24"/>
        </w:rPr>
        <w:t>either</w:t>
      </w:r>
      <w:r>
        <w:rPr>
          <w:spacing w:val="-5"/>
          <w:sz w:val="24"/>
        </w:rPr>
        <w:t xml:space="preserve"> </w:t>
      </w:r>
      <w:r>
        <w:rPr>
          <w:sz w:val="24"/>
        </w:rPr>
        <w:t>the</w:t>
      </w:r>
      <w:r>
        <w:rPr>
          <w:spacing w:val="-5"/>
          <w:sz w:val="24"/>
        </w:rPr>
        <w:t xml:space="preserve"> </w:t>
      </w:r>
      <w:r>
        <w:rPr>
          <w:sz w:val="24"/>
        </w:rPr>
        <w:t>finding</w:t>
      </w:r>
      <w:r>
        <w:rPr>
          <w:spacing w:val="-6"/>
          <w:sz w:val="24"/>
        </w:rPr>
        <w:t xml:space="preserve"> </w:t>
      </w:r>
      <w:r>
        <w:rPr>
          <w:sz w:val="24"/>
        </w:rPr>
        <w:t>and/or</w:t>
      </w:r>
      <w:r>
        <w:rPr>
          <w:spacing w:val="-5"/>
          <w:sz w:val="24"/>
        </w:rPr>
        <w:t xml:space="preserve"> </w:t>
      </w:r>
      <w:r>
        <w:rPr>
          <w:sz w:val="24"/>
        </w:rPr>
        <w:t>sanctions</w:t>
      </w:r>
      <w:r>
        <w:rPr>
          <w:spacing w:val="-4"/>
          <w:sz w:val="24"/>
        </w:rPr>
        <w:t xml:space="preserve"> </w:t>
      </w:r>
      <w:r>
        <w:rPr>
          <w:sz w:val="24"/>
        </w:rPr>
        <w:t>imposed.</w:t>
      </w:r>
      <w:r>
        <w:rPr>
          <w:spacing w:val="-4"/>
          <w:sz w:val="24"/>
        </w:rPr>
        <w:t xml:space="preserve"> </w:t>
      </w:r>
      <w:r>
        <w:rPr>
          <w:sz w:val="24"/>
        </w:rPr>
        <w:t>There may be present at all times, the Appellant, the Disciplinary Committee’s representative (the Respondent) and the members of the Appeals Committee. A person acting in an advisory capacity to the Appellant or to the Respondent may also be pres</w:t>
      </w:r>
      <w:r>
        <w:rPr>
          <w:sz w:val="24"/>
        </w:rPr>
        <w:t>ent at the hearing, provided such persons are made known to the Appeals Committee prior to the case commencing. Witnesses</w:t>
      </w:r>
      <w:r>
        <w:rPr>
          <w:spacing w:val="-4"/>
          <w:sz w:val="24"/>
        </w:rPr>
        <w:t xml:space="preserve"> </w:t>
      </w:r>
      <w:r>
        <w:rPr>
          <w:sz w:val="24"/>
        </w:rPr>
        <w:t>(if</w:t>
      </w:r>
      <w:r>
        <w:rPr>
          <w:spacing w:val="-3"/>
          <w:sz w:val="24"/>
        </w:rPr>
        <w:t xml:space="preserve"> </w:t>
      </w:r>
      <w:r>
        <w:rPr>
          <w:sz w:val="24"/>
        </w:rPr>
        <w:t>required)</w:t>
      </w:r>
      <w:r>
        <w:rPr>
          <w:spacing w:val="-7"/>
          <w:sz w:val="24"/>
        </w:rPr>
        <w:t xml:space="preserve"> </w:t>
      </w:r>
      <w:r>
        <w:rPr>
          <w:sz w:val="24"/>
        </w:rPr>
        <w:t>shall</w:t>
      </w:r>
      <w:r>
        <w:rPr>
          <w:spacing w:val="-4"/>
          <w:sz w:val="24"/>
        </w:rPr>
        <w:t xml:space="preserve"> </w:t>
      </w:r>
      <w:r>
        <w:rPr>
          <w:sz w:val="24"/>
        </w:rPr>
        <w:t>only</w:t>
      </w:r>
      <w:r>
        <w:rPr>
          <w:spacing w:val="-5"/>
          <w:sz w:val="24"/>
        </w:rPr>
        <w:t xml:space="preserve"> </w:t>
      </w:r>
      <w:r>
        <w:rPr>
          <w:sz w:val="24"/>
        </w:rPr>
        <w:t>be</w:t>
      </w:r>
      <w:r>
        <w:rPr>
          <w:spacing w:val="-3"/>
          <w:sz w:val="24"/>
        </w:rPr>
        <w:t xml:space="preserve"> </w:t>
      </w:r>
      <w:r>
        <w:rPr>
          <w:sz w:val="24"/>
        </w:rPr>
        <w:t>present</w:t>
      </w:r>
      <w:r>
        <w:rPr>
          <w:spacing w:val="-9"/>
          <w:sz w:val="24"/>
        </w:rPr>
        <w:t xml:space="preserve"> </w:t>
      </w:r>
      <w:r>
        <w:rPr>
          <w:sz w:val="24"/>
        </w:rPr>
        <w:t>when</w:t>
      </w:r>
      <w:r>
        <w:rPr>
          <w:spacing w:val="-3"/>
          <w:sz w:val="24"/>
        </w:rPr>
        <w:t xml:space="preserve"> </w:t>
      </w:r>
      <w:r>
        <w:rPr>
          <w:sz w:val="24"/>
        </w:rPr>
        <w:t>they</w:t>
      </w:r>
      <w:r>
        <w:rPr>
          <w:spacing w:val="-6"/>
          <w:sz w:val="24"/>
        </w:rPr>
        <w:t xml:space="preserve"> </w:t>
      </w:r>
      <w:r>
        <w:rPr>
          <w:sz w:val="24"/>
        </w:rPr>
        <w:t>are</w:t>
      </w:r>
      <w:r>
        <w:rPr>
          <w:spacing w:val="-4"/>
          <w:sz w:val="24"/>
        </w:rPr>
        <w:t xml:space="preserve"> </w:t>
      </w:r>
      <w:r>
        <w:rPr>
          <w:sz w:val="24"/>
        </w:rPr>
        <w:t>called</w:t>
      </w:r>
      <w:r>
        <w:rPr>
          <w:spacing w:val="-5"/>
          <w:sz w:val="24"/>
        </w:rPr>
        <w:t xml:space="preserve"> </w:t>
      </w:r>
      <w:r>
        <w:rPr>
          <w:sz w:val="24"/>
        </w:rPr>
        <w:t>to</w:t>
      </w:r>
      <w:r>
        <w:rPr>
          <w:spacing w:val="-4"/>
          <w:sz w:val="24"/>
        </w:rPr>
        <w:t xml:space="preserve"> </w:t>
      </w:r>
      <w:r>
        <w:rPr>
          <w:sz w:val="24"/>
        </w:rPr>
        <w:t>be</w:t>
      </w:r>
      <w:r>
        <w:rPr>
          <w:spacing w:val="-5"/>
          <w:sz w:val="24"/>
        </w:rPr>
        <w:t xml:space="preserve"> </w:t>
      </w:r>
      <w:r>
        <w:rPr>
          <w:sz w:val="24"/>
        </w:rPr>
        <w:t>asked</w:t>
      </w:r>
      <w:r>
        <w:rPr>
          <w:spacing w:val="-6"/>
          <w:sz w:val="24"/>
        </w:rPr>
        <w:t xml:space="preserve"> </w:t>
      </w:r>
      <w:r>
        <w:rPr>
          <w:sz w:val="24"/>
        </w:rPr>
        <w:t>questions</w:t>
      </w:r>
      <w:r>
        <w:rPr>
          <w:spacing w:val="-6"/>
          <w:sz w:val="24"/>
        </w:rPr>
        <w:t xml:space="preserve"> </w:t>
      </w:r>
      <w:r>
        <w:rPr>
          <w:sz w:val="24"/>
        </w:rPr>
        <w:t xml:space="preserve">and following questioning, shall be asked to withdraw. </w:t>
      </w:r>
      <w:r>
        <w:rPr>
          <w:sz w:val="24"/>
        </w:rPr>
        <w:t>They may be recalled for further clarification. As at any stage in the Disciplinary Procedure, an Independent Advisor will only be allowed to observe and offer advice to the person that they are accompanying. They will not be able to address the meeting</w:t>
      </w:r>
      <w:r>
        <w:rPr>
          <w:spacing w:val="-25"/>
          <w:sz w:val="24"/>
        </w:rPr>
        <w:t xml:space="preserve"> </w:t>
      </w:r>
      <w:r>
        <w:rPr>
          <w:sz w:val="24"/>
        </w:rPr>
        <w:t>di</w:t>
      </w:r>
      <w:r>
        <w:rPr>
          <w:sz w:val="24"/>
        </w:rPr>
        <w:t>rectly.</w:t>
      </w:r>
    </w:p>
    <w:p w:rsidR="005254A6" w:rsidRDefault="005254A6">
      <w:pPr>
        <w:pStyle w:val="BodyText"/>
        <w:spacing w:before="4"/>
      </w:pPr>
    </w:p>
    <w:p w:rsidR="005254A6" w:rsidRDefault="00F25434">
      <w:pPr>
        <w:pStyle w:val="ListParagraph"/>
        <w:numPr>
          <w:ilvl w:val="1"/>
          <w:numId w:val="2"/>
        </w:numPr>
        <w:tabs>
          <w:tab w:val="left" w:pos="841"/>
        </w:tabs>
        <w:ind w:right="382"/>
        <w:jc w:val="both"/>
        <w:rPr>
          <w:sz w:val="24"/>
        </w:rPr>
      </w:pPr>
      <w:r>
        <w:rPr>
          <w:sz w:val="24"/>
        </w:rPr>
        <w:t>The Chair will set out the complaint as received, outline the procedure to be followed, the purpose of the hearing and the identities and roles of those</w:t>
      </w:r>
      <w:r>
        <w:rPr>
          <w:spacing w:val="-32"/>
          <w:sz w:val="24"/>
        </w:rPr>
        <w:t xml:space="preserve"> </w:t>
      </w:r>
      <w:r>
        <w:rPr>
          <w:sz w:val="24"/>
        </w:rPr>
        <w:t>present.</w:t>
      </w:r>
    </w:p>
    <w:p w:rsidR="005254A6" w:rsidRDefault="005254A6">
      <w:pPr>
        <w:pStyle w:val="BodyText"/>
      </w:pPr>
    </w:p>
    <w:p w:rsidR="005254A6" w:rsidRDefault="00F25434">
      <w:pPr>
        <w:pStyle w:val="ListParagraph"/>
        <w:numPr>
          <w:ilvl w:val="1"/>
          <w:numId w:val="2"/>
        </w:numPr>
        <w:tabs>
          <w:tab w:val="left" w:pos="841"/>
        </w:tabs>
        <w:ind w:right="370"/>
        <w:jc w:val="both"/>
        <w:rPr>
          <w:sz w:val="24"/>
        </w:rPr>
      </w:pPr>
      <w:r>
        <w:rPr>
          <w:sz w:val="24"/>
        </w:rPr>
        <w:t>The</w:t>
      </w:r>
      <w:r>
        <w:rPr>
          <w:spacing w:val="-8"/>
          <w:sz w:val="24"/>
        </w:rPr>
        <w:t xml:space="preserve"> </w:t>
      </w:r>
      <w:r>
        <w:rPr>
          <w:sz w:val="24"/>
        </w:rPr>
        <w:t>Appellant</w:t>
      </w:r>
      <w:r>
        <w:rPr>
          <w:spacing w:val="-8"/>
          <w:sz w:val="24"/>
        </w:rPr>
        <w:t xml:space="preserve"> </w:t>
      </w:r>
      <w:r>
        <w:rPr>
          <w:sz w:val="24"/>
        </w:rPr>
        <w:t>shall</w:t>
      </w:r>
      <w:r>
        <w:rPr>
          <w:spacing w:val="-9"/>
          <w:sz w:val="24"/>
        </w:rPr>
        <w:t xml:space="preserve"> </w:t>
      </w:r>
      <w:r>
        <w:rPr>
          <w:sz w:val="24"/>
        </w:rPr>
        <w:t>put</w:t>
      </w:r>
      <w:r>
        <w:rPr>
          <w:spacing w:val="-10"/>
          <w:sz w:val="24"/>
        </w:rPr>
        <w:t xml:space="preserve"> </w:t>
      </w:r>
      <w:r>
        <w:rPr>
          <w:sz w:val="24"/>
        </w:rPr>
        <w:t>forward</w:t>
      </w:r>
      <w:r>
        <w:rPr>
          <w:spacing w:val="-9"/>
          <w:sz w:val="24"/>
        </w:rPr>
        <w:t xml:space="preserve"> </w:t>
      </w:r>
      <w:r>
        <w:rPr>
          <w:sz w:val="24"/>
        </w:rPr>
        <w:t>the</w:t>
      </w:r>
      <w:r>
        <w:rPr>
          <w:spacing w:val="-10"/>
          <w:sz w:val="24"/>
        </w:rPr>
        <w:t xml:space="preserve"> </w:t>
      </w:r>
      <w:r>
        <w:rPr>
          <w:sz w:val="24"/>
        </w:rPr>
        <w:t>basis</w:t>
      </w:r>
      <w:r>
        <w:rPr>
          <w:spacing w:val="-11"/>
          <w:sz w:val="24"/>
        </w:rPr>
        <w:t xml:space="preserve"> </w:t>
      </w:r>
      <w:r>
        <w:rPr>
          <w:sz w:val="24"/>
        </w:rPr>
        <w:t>of</w:t>
      </w:r>
      <w:r>
        <w:rPr>
          <w:spacing w:val="-10"/>
          <w:sz w:val="24"/>
        </w:rPr>
        <w:t xml:space="preserve"> </w:t>
      </w:r>
      <w:r>
        <w:rPr>
          <w:sz w:val="24"/>
        </w:rPr>
        <w:t>their</w:t>
      </w:r>
      <w:r>
        <w:rPr>
          <w:spacing w:val="-10"/>
          <w:sz w:val="24"/>
        </w:rPr>
        <w:t xml:space="preserve"> </w:t>
      </w:r>
      <w:r>
        <w:rPr>
          <w:sz w:val="24"/>
        </w:rPr>
        <w:t>appeal</w:t>
      </w:r>
      <w:r>
        <w:rPr>
          <w:spacing w:val="-11"/>
          <w:sz w:val="24"/>
        </w:rPr>
        <w:t xml:space="preserve"> </w:t>
      </w:r>
      <w:r>
        <w:rPr>
          <w:sz w:val="24"/>
        </w:rPr>
        <w:t>and</w:t>
      </w:r>
      <w:r>
        <w:rPr>
          <w:spacing w:val="-10"/>
          <w:sz w:val="24"/>
        </w:rPr>
        <w:t xml:space="preserve"> </w:t>
      </w:r>
      <w:r>
        <w:rPr>
          <w:sz w:val="24"/>
        </w:rPr>
        <w:t>may</w:t>
      </w:r>
      <w:r>
        <w:rPr>
          <w:spacing w:val="-8"/>
          <w:sz w:val="24"/>
        </w:rPr>
        <w:t xml:space="preserve"> </w:t>
      </w:r>
      <w:r>
        <w:rPr>
          <w:sz w:val="24"/>
        </w:rPr>
        <w:t>call</w:t>
      </w:r>
      <w:r>
        <w:rPr>
          <w:spacing w:val="-12"/>
          <w:sz w:val="24"/>
        </w:rPr>
        <w:t xml:space="preserve"> </w:t>
      </w:r>
      <w:r>
        <w:rPr>
          <w:sz w:val="24"/>
        </w:rPr>
        <w:t>such</w:t>
      </w:r>
      <w:r>
        <w:rPr>
          <w:spacing w:val="-8"/>
          <w:sz w:val="24"/>
        </w:rPr>
        <w:t xml:space="preserve"> </w:t>
      </w:r>
      <w:r>
        <w:rPr>
          <w:sz w:val="24"/>
        </w:rPr>
        <w:t>witnesses</w:t>
      </w:r>
      <w:r>
        <w:rPr>
          <w:spacing w:val="-11"/>
          <w:sz w:val="24"/>
        </w:rPr>
        <w:t xml:space="preserve"> </w:t>
      </w:r>
      <w:r>
        <w:rPr>
          <w:sz w:val="24"/>
        </w:rPr>
        <w:t>as</w:t>
      </w:r>
      <w:r>
        <w:rPr>
          <w:spacing w:val="-11"/>
          <w:sz w:val="24"/>
        </w:rPr>
        <w:t xml:space="preserve"> </w:t>
      </w:r>
      <w:r>
        <w:rPr>
          <w:sz w:val="24"/>
        </w:rPr>
        <w:t>may be</w:t>
      </w:r>
      <w:r>
        <w:rPr>
          <w:spacing w:val="-7"/>
          <w:sz w:val="24"/>
        </w:rPr>
        <w:t xml:space="preserve"> </w:t>
      </w:r>
      <w:r>
        <w:rPr>
          <w:sz w:val="24"/>
        </w:rPr>
        <w:t>required.</w:t>
      </w:r>
    </w:p>
    <w:p w:rsidR="005254A6" w:rsidRDefault="005254A6">
      <w:pPr>
        <w:pStyle w:val="BodyText"/>
      </w:pPr>
    </w:p>
    <w:p w:rsidR="005254A6" w:rsidRDefault="00F25434">
      <w:pPr>
        <w:pStyle w:val="ListParagraph"/>
        <w:numPr>
          <w:ilvl w:val="1"/>
          <w:numId w:val="2"/>
        </w:numPr>
        <w:tabs>
          <w:tab w:val="left" w:pos="841"/>
        </w:tabs>
        <w:ind w:right="373"/>
        <w:jc w:val="both"/>
        <w:rPr>
          <w:sz w:val="24"/>
        </w:rPr>
      </w:pPr>
      <w:r>
        <w:rPr>
          <w:sz w:val="24"/>
        </w:rPr>
        <w:t>The Respondent shall have the opportunity to ask questions of the Appellant and of any witnesses.</w:t>
      </w:r>
    </w:p>
    <w:p w:rsidR="005254A6" w:rsidRDefault="005254A6">
      <w:pPr>
        <w:pStyle w:val="BodyText"/>
      </w:pPr>
    </w:p>
    <w:p w:rsidR="005254A6" w:rsidRDefault="00F25434">
      <w:pPr>
        <w:pStyle w:val="ListParagraph"/>
        <w:numPr>
          <w:ilvl w:val="1"/>
          <w:numId w:val="2"/>
        </w:numPr>
        <w:tabs>
          <w:tab w:val="left" w:pos="841"/>
        </w:tabs>
        <w:ind w:right="359"/>
        <w:jc w:val="both"/>
        <w:rPr>
          <w:sz w:val="24"/>
        </w:rPr>
      </w:pPr>
      <w:r>
        <w:rPr>
          <w:sz w:val="24"/>
        </w:rPr>
        <w:t>The members of the Appeals Committee shall also have the opportunity to ask questions of the Appellant and of any</w:t>
      </w:r>
      <w:r>
        <w:rPr>
          <w:spacing w:val="-4"/>
          <w:sz w:val="24"/>
        </w:rPr>
        <w:t xml:space="preserve"> </w:t>
      </w:r>
      <w:r>
        <w:rPr>
          <w:sz w:val="24"/>
        </w:rPr>
        <w:t>witnesses.</w:t>
      </w:r>
    </w:p>
    <w:p w:rsidR="005254A6" w:rsidRDefault="005254A6">
      <w:pPr>
        <w:pStyle w:val="BodyText"/>
      </w:pPr>
    </w:p>
    <w:p w:rsidR="005254A6" w:rsidRDefault="00F25434">
      <w:pPr>
        <w:pStyle w:val="ListParagraph"/>
        <w:numPr>
          <w:ilvl w:val="1"/>
          <w:numId w:val="2"/>
        </w:numPr>
        <w:tabs>
          <w:tab w:val="left" w:pos="841"/>
        </w:tabs>
        <w:ind w:right="372"/>
        <w:jc w:val="both"/>
        <w:rPr>
          <w:sz w:val="24"/>
        </w:rPr>
      </w:pPr>
      <w:r>
        <w:rPr>
          <w:sz w:val="24"/>
        </w:rPr>
        <w:t>The Appellant shall have the opportunity to ask further questions of any witnesses, to make points of clarification arising from questions from the Respondent and members of the Appeals</w:t>
      </w:r>
      <w:r>
        <w:rPr>
          <w:spacing w:val="-1"/>
          <w:sz w:val="24"/>
        </w:rPr>
        <w:t xml:space="preserve"> </w:t>
      </w:r>
      <w:r>
        <w:rPr>
          <w:sz w:val="24"/>
        </w:rPr>
        <w:t>Committee.</w:t>
      </w:r>
    </w:p>
    <w:p w:rsidR="005254A6" w:rsidRDefault="005254A6">
      <w:pPr>
        <w:pStyle w:val="BodyText"/>
      </w:pPr>
    </w:p>
    <w:p w:rsidR="005254A6" w:rsidRDefault="00F25434">
      <w:pPr>
        <w:pStyle w:val="ListParagraph"/>
        <w:numPr>
          <w:ilvl w:val="1"/>
          <w:numId w:val="2"/>
        </w:numPr>
        <w:tabs>
          <w:tab w:val="left" w:pos="840"/>
          <w:tab w:val="left" w:pos="841"/>
        </w:tabs>
        <w:spacing w:before="1"/>
        <w:ind w:hanging="364"/>
        <w:rPr>
          <w:sz w:val="24"/>
        </w:rPr>
      </w:pPr>
      <w:r>
        <w:rPr>
          <w:sz w:val="24"/>
        </w:rPr>
        <w:t>The Respondent shall present their own case and may call a</w:t>
      </w:r>
      <w:r>
        <w:rPr>
          <w:sz w:val="24"/>
        </w:rPr>
        <w:t>ny witnesses</w:t>
      </w:r>
      <w:r>
        <w:rPr>
          <w:spacing w:val="-41"/>
          <w:sz w:val="24"/>
        </w:rPr>
        <w:t xml:space="preserve"> </w:t>
      </w:r>
      <w:r>
        <w:rPr>
          <w:sz w:val="24"/>
        </w:rPr>
        <w:t>required.</w:t>
      </w:r>
    </w:p>
    <w:p w:rsidR="005254A6" w:rsidRDefault="005254A6">
      <w:pPr>
        <w:pStyle w:val="BodyText"/>
        <w:spacing w:before="11"/>
        <w:rPr>
          <w:sz w:val="23"/>
        </w:rPr>
      </w:pPr>
    </w:p>
    <w:p w:rsidR="005254A6" w:rsidRDefault="00F25434">
      <w:pPr>
        <w:pStyle w:val="ListParagraph"/>
        <w:numPr>
          <w:ilvl w:val="1"/>
          <w:numId w:val="2"/>
        </w:numPr>
        <w:tabs>
          <w:tab w:val="left" w:pos="841"/>
        </w:tabs>
        <w:ind w:right="367"/>
        <w:jc w:val="both"/>
        <w:rPr>
          <w:sz w:val="24"/>
        </w:rPr>
      </w:pPr>
      <w:r>
        <w:rPr>
          <w:sz w:val="24"/>
        </w:rPr>
        <w:t>The Appellant shall have the opportunity to ask questions of the Respondent and of any witnesses.</w:t>
      </w:r>
    </w:p>
    <w:p w:rsidR="005254A6" w:rsidRDefault="005254A6">
      <w:pPr>
        <w:pStyle w:val="BodyText"/>
        <w:spacing w:before="3"/>
      </w:pPr>
    </w:p>
    <w:p w:rsidR="005254A6" w:rsidRDefault="00F25434">
      <w:pPr>
        <w:pStyle w:val="ListParagraph"/>
        <w:numPr>
          <w:ilvl w:val="1"/>
          <w:numId w:val="2"/>
        </w:numPr>
        <w:tabs>
          <w:tab w:val="left" w:pos="841"/>
        </w:tabs>
        <w:ind w:right="353"/>
        <w:jc w:val="both"/>
        <w:rPr>
          <w:sz w:val="24"/>
        </w:rPr>
      </w:pPr>
      <w:r>
        <w:rPr>
          <w:sz w:val="24"/>
        </w:rPr>
        <w:t>The members of the Appeals Committee shall then have the opportunity to ask questions of the Respondent and any</w:t>
      </w:r>
      <w:r>
        <w:rPr>
          <w:spacing w:val="-2"/>
          <w:sz w:val="24"/>
        </w:rPr>
        <w:t xml:space="preserve"> </w:t>
      </w:r>
      <w:r>
        <w:rPr>
          <w:sz w:val="24"/>
        </w:rPr>
        <w:t>witnesses.</w:t>
      </w:r>
    </w:p>
    <w:p w:rsidR="005254A6" w:rsidRDefault="005254A6">
      <w:pPr>
        <w:pStyle w:val="BodyText"/>
      </w:pPr>
    </w:p>
    <w:p w:rsidR="005254A6" w:rsidRDefault="00F25434">
      <w:pPr>
        <w:pStyle w:val="ListParagraph"/>
        <w:numPr>
          <w:ilvl w:val="1"/>
          <w:numId w:val="2"/>
        </w:numPr>
        <w:tabs>
          <w:tab w:val="left" w:pos="841"/>
        </w:tabs>
        <w:ind w:right="366"/>
        <w:jc w:val="both"/>
        <w:rPr>
          <w:sz w:val="24"/>
        </w:rPr>
      </w:pPr>
      <w:r>
        <w:rPr>
          <w:sz w:val="24"/>
        </w:rPr>
        <w:t>The</w:t>
      </w:r>
      <w:r>
        <w:rPr>
          <w:spacing w:val="-16"/>
          <w:sz w:val="24"/>
        </w:rPr>
        <w:t xml:space="preserve"> </w:t>
      </w:r>
      <w:r>
        <w:rPr>
          <w:sz w:val="24"/>
        </w:rPr>
        <w:t>Respondent</w:t>
      </w:r>
      <w:r>
        <w:rPr>
          <w:spacing w:val="-16"/>
          <w:sz w:val="24"/>
        </w:rPr>
        <w:t xml:space="preserve"> </w:t>
      </w:r>
      <w:r>
        <w:rPr>
          <w:sz w:val="24"/>
        </w:rPr>
        <w:t>shall</w:t>
      </w:r>
      <w:r>
        <w:rPr>
          <w:spacing w:val="-20"/>
          <w:sz w:val="24"/>
        </w:rPr>
        <w:t xml:space="preserve"> </w:t>
      </w:r>
      <w:r>
        <w:rPr>
          <w:sz w:val="24"/>
        </w:rPr>
        <w:t>have</w:t>
      </w:r>
      <w:r>
        <w:rPr>
          <w:spacing w:val="-18"/>
          <w:sz w:val="24"/>
        </w:rPr>
        <w:t xml:space="preserve"> </w:t>
      </w:r>
      <w:r>
        <w:rPr>
          <w:sz w:val="24"/>
        </w:rPr>
        <w:t>the</w:t>
      </w:r>
      <w:r>
        <w:rPr>
          <w:spacing w:val="-18"/>
          <w:sz w:val="24"/>
        </w:rPr>
        <w:t xml:space="preserve"> </w:t>
      </w:r>
      <w:r>
        <w:rPr>
          <w:sz w:val="24"/>
        </w:rPr>
        <w:t>opportunity</w:t>
      </w:r>
      <w:r>
        <w:rPr>
          <w:spacing w:val="-19"/>
          <w:sz w:val="24"/>
        </w:rPr>
        <w:t xml:space="preserve"> </w:t>
      </w:r>
      <w:r>
        <w:rPr>
          <w:sz w:val="24"/>
        </w:rPr>
        <w:t>to</w:t>
      </w:r>
      <w:r>
        <w:rPr>
          <w:spacing w:val="-18"/>
          <w:sz w:val="24"/>
        </w:rPr>
        <w:t xml:space="preserve"> </w:t>
      </w:r>
      <w:r>
        <w:rPr>
          <w:sz w:val="24"/>
        </w:rPr>
        <w:t>ask</w:t>
      </w:r>
      <w:r>
        <w:rPr>
          <w:spacing w:val="-16"/>
          <w:sz w:val="24"/>
        </w:rPr>
        <w:t xml:space="preserve"> </w:t>
      </w:r>
      <w:r>
        <w:rPr>
          <w:sz w:val="24"/>
        </w:rPr>
        <w:t>further</w:t>
      </w:r>
      <w:r>
        <w:rPr>
          <w:spacing w:val="-17"/>
          <w:sz w:val="24"/>
        </w:rPr>
        <w:t xml:space="preserve"> </w:t>
      </w:r>
      <w:r>
        <w:rPr>
          <w:sz w:val="24"/>
        </w:rPr>
        <w:t>questions</w:t>
      </w:r>
      <w:r>
        <w:rPr>
          <w:spacing w:val="-18"/>
          <w:sz w:val="24"/>
        </w:rPr>
        <w:t xml:space="preserve"> </w:t>
      </w:r>
      <w:r>
        <w:rPr>
          <w:sz w:val="24"/>
        </w:rPr>
        <w:t>of</w:t>
      </w:r>
      <w:r>
        <w:rPr>
          <w:spacing w:val="-18"/>
          <w:sz w:val="24"/>
        </w:rPr>
        <w:t xml:space="preserve"> </w:t>
      </w:r>
      <w:r>
        <w:rPr>
          <w:sz w:val="24"/>
        </w:rPr>
        <w:t>any</w:t>
      </w:r>
      <w:r>
        <w:rPr>
          <w:spacing w:val="-16"/>
          <w:sz w:val="24"/>
        </w:rPr>
        <w:t xml:space="preserve"> </w:t>
      </w:r>
      <w:r>
        <w:rPr>
          <w:sz w:val="24"/>
        </w:rPr>
        <w:t>witnesses,</w:t>
      </w:r>
      <w:r>
        <w:rPr>
          <w:spacing w:val="-16"/>
          <w:sz w:val="24"/>
        </w:rPr>
        <w:t xml:space="preserve"> </w:t>
      </w:r>
      <w:r>
        <w:rPr>
          <w:sz w:val="24"/>
        </w:rPr>
        <w:t>to</w:t>
      </w:r>
      <w:r>
        <w:rPr>
          <w:spacing w:val="-20"/>
          <w:sz w:val="24"/>
        </w:rPr>
        <w:t xml:space="preserve"> </w:t>
      </w:r>
      <w:r>
        <w:rPr>
          <w:sz w:val="24"/>
        </w:rPr>
        <w:t>make points of clarification arising from questions from the Respondent and members of the Appeals</w:t>
      </w:r>
      <w:r>
        <w:rPr>
          <w:spacing w:val="-1"/>
          <w:sz w:val="24"/>
        </w:rPr>
        <w:t xml:space="preserve"> </w:t>
      </w:r>
      <w:r>
        <w:rPr>
          <w:sz w:val="24"/>
        </w:rPr>
        <w:t>Committee.</w:t>
      </w:r>
    </w:p>
    <w:p w:rsidR="005254A6" w:rsidRDefault="005254A6">
      <w:pPr>
        <w:pStyle w:val="BodyText"/>
      </w:pPr>
    </w:p>
    <w:p w:rsidR="005254A6" w:rsidRDefault="00F25434">
      <w:pPr>
        <w:pStyle w:val="ListParagraph"/>
        <w:numPr>
          <w:ilvl w:val="1"/>
          <w:numId w:val="2"/>
        </w:numPr>
        <w:tabs>
          <w:tab w:val="left" w:pos="841"/>
        </w:tabs>
        <w:ind w:right="376"/>
        <w:jc w:val="both"/>
        <w:rPr>
          <w:sz w:val="24"/>
        </w:rPr>
      </w:pPr>
      <w:r>
        <w:rPr>
          <w:sz w:val="24"/>
        </w:rPr>
        <w:t>Both the Appellant and the Respondent shall have the opportunity, if they wish, to sum up their case. No new material may be introduced at this</w:t>
      </w:r>
      <w:r>
        <w:rPr>
          <w:spacing w:val="-33"/>
          <w:sz w:val="24"/>
        </w:rPr>
        <w:t xml:space="preserve"> </w:t>
      </w:r>
      <w:r>
        <w:rPr>
          <w:sz w:val="24"/>
        </w:rPr>
        <w:t>point.</w:t>
      </w:r>
    </w:p>
    <w:p w:rsidR="005254A6" w:rsidRDefault="005254A6">
      <w:pPr>
        <w:pStyle w:val="BodyText"/>
        <w:spacing w:before="1"/>
      </w:pPr>
    </w:p>
    <w:p w:rsidR="005254A6" w:rsidRDefault="00F25434">
      <w:pPr>
        <w:pStyle w:val="ListParagraph"/>
        <w:numPr>
          <w:ilvl w:val="1"/>
          <w:numId w:val="2"/>
        </w:numPr>
        <w:tabs>
          <w:tab w:val="left" w:pos="841"/>
        </w:tabs>
        <w:ind w:right="385"/>
        <w:jc w:val="both"/>
        <w:rPr>
          <w:sz w:val="24"/>
        </w:rPr>
      </w:pPr>
      <w:r>
        <w:rPr>
          <w:sz w:val="24"/>
        </w:rPr>
        <w:t>The Appellant, the Respondent and any representatives accompanying them will then withdraw.</w:t>
      </w:r>
    </w:p>
    <w:p w:rsidR="005254A6" w:rsidRDefault="005254A6">
      <w:pPr>
        <w:pStyle w:val="BodyText"/>
      </w:pPr>
    </w:p>
    <w:p w:rsidR="005254A6" w:rsidRDefault="00F25434">
      <w:pPr>
        <w:pStyle w:val="ListParagraph"/>
        <w:numPr>
          <w:ilvl w:val="1"/>
          <w:numId w:val="2"/>
        </w:numPr>
        <w:tabs>
          <w:tab w:val="left" w:pos="841"/>
        </w:tabs>
        <w:ind w:right="356"/>
        <w:jc w:val="both"/>
        <w:rPr>
          <w:sz w:val="24"/>
        </w:rPr>
      </w:pPr>
      <w:r>
        <w:rPr>
          <w:sz w:val="24"/>
        </w:rPr>
        <w:t>The</w:t>
      </w:r>
      <w:r>
        <w:rPr>
          <w:spacing w:val="-8"/>
          <w:sz w:val="24"/>
        </w:rPr>
        <w:t xml:space="preserve"> </w:t>
      </w:r>
      <w:r>
        <w:rPr>
          <w:sz w:val="24"/>
        </w:rPr>
        <w:t>Appeals</w:t>
      </w:r>
      <w:r>
        <w:rPr>
          <w:spacing w:val="-9"/>
          <w:sz w:val="24"/>
        </w:rPr>
        <w:t xml:space="preserve"> </w:t>
      </w:r>
      <w:r>
        <w:rPr>
          <w:sz w:val="24"/>
        </w:rPr>
        <w:t>Committee</w:t>
      </w:r>
      <w:r>
        <w:rPr>
          <w:spacing w:val="-8"/>
          <w:sz w:val="24"/>
        </w:rPr>
        <w:t xml:space="preserve"> </w:t>
      </w:r>
      <w:r>
        <w:rPr>
          <w:sz w:val="24"/>
        </w:rPr>
        <w:t>shall</w:t>
      </w:r>
      <w:r>
        <w:rPr>
          <w:spacing w:val="-9"/>
          <w:sz w:val="24"/>
        </w:rPr>
        <w:t xml:space="preserve"> </w:t>
      </w:r>
      <w:r>
        <w:rPr>
          <w:sz w:val="24"/>
        </w:rPr>
        <w:t>then</w:t>
      </w:r>
      <w:r>
        <w:rPr>
          <w:spacing w:val="-8"/>
          <w:sz w:val="24"/>
        </w:rPr>
        <w:t xml:space="preserve"> </w:t>
      </w:r>
      <w:r>
        <w:rPr>
          <w:sz w:val="24"/>
        </w:rPr>
        <w:t>deliberate</w:t>
      </w:r>
      <w:r>
        <w:rPr>
          <w:spacing w:val="-7"/>
          <w:sz w:val="24"/>
        </w:rPr>
        <w:t xml:space="preserve"> </w:t>
      </w:r>
      <w:r>
        <w:rPr>
          <w:sz w:val="24"/>
        </w:rPr>
        <w:t>in</w:t>
      </w:r>
      <w:r>
        <w:rPr>
          <w:spacing w:val="-8"/>
          <w:sz w:val="24"/>
        </w:rPr>
        <w:t xml:space="preserve"> </w:t>
      </w:r>
      <w:r>
        <w:rPr>
          <w:sz w:val="24"/>
        </w:rPr>
        <w:t>private,</w:t>
      </w:r>
      <w:r>
        <w:rPr>
          <w:spacing w:val="-10"/>
          <w:sz w:val="24"/>
        </w:rPr>
        <w:t xml:space="preserve"> </w:t>
      </w:r>
      <w:r>
        <w:rPr>
          <w:sz w:val="24"/>
        </w:rPr>
        <w:t>only</w:t>
      </w:r>
      <w:r>
        <w:rPr>
          <w:spacing w:val="-9"/>
          <w:sz w:val="24"/>
        </w:rPr>
        <w:t xml:space="preserve"> </w:t>
      </w:r>
      <w:r>
        <w:rPr>
          <w:sz w:val="24"/>
        </w:rPr>
        <w:t>recalling</w:t>
      </w:r>
      <w:r>
        <w:rPr>
          <w:spacing w:val="-10"/>
          <w:sz w:val="24"/>
        </w:rPr>
        <w:t xml:space="preserve"> </w:t>
      </w:r>
      <w:r>
        <w:rPr>
          <w:sz w:val="24"/>
        </w:rPr>
        <w:t>if</w:t>
      </w:r>
      <w:r>
        <w:rPr>
          <w:spacing w:val="-8"/>
          <w:sz w:val="24"/>
        </w:rPr>
        <w:t xml:space="preserve"> </w:t>
      </w:r>
      <w:r>
        <w:rPr>
          <w:sz w:val="24"/>
        </w:rPr>
        <w:t>necessary,</w:t>
      </w:r>
      <w:r>
        <w:rPr>
          <w:spacing w:val="-9"/>
          <w:sz w:val="24"/>
        </w:rPr>
        <w:t xml:space="preserve"> </w:t>
      </w:r>
      <w:r>
        <w:rPr>
          <w:sz w:val="24"/>
        </w:rPr>
        <w:t>either</w:t>
      </w:r>
      <w:r>
        <w:rPr>
          <w:spacing w:val="-9"/>
          <w:sz w:val="24"/>
        </w:rPr>
        <w:t xml:space="preserve"> </w:t>
      </w:r>
      <w:r>
        <w:rPr>
          <w:sz w:val="24"/>
        </w:rPr>
        <w:t xml:space="preserve">the Appellant or the Respondent and any of the attending Independent Advisors to clarify points of uncertainty on evidence already given. If recall is necessary, both parties </w:t>
      </w:r>
      <w:r>
        <w:rPr>
          <w:sz w:val="24"/>
        </w:rPr>
        <w:t>are to return notwithstanding only one is concerned with the point that is giving rise to</w:t>
      </w:r>
      <w:r>
        <w:rPr>
          <w:spacing w:val="-45"/>
          <w:sz w:val="24"/>
        </w:rPr>
        <w:t xml:space="preserve"> </w:t>
      </w:r>
      <w:r>
        <w:rPr>
          <w:sz w:val="24"/>
        </w:rPr>
        <w:t>doubt.</w:t>
      </w:r>
    </w:p>
    <w:p w:rsidR="005254A6" w:rsidRDefault="005254A6">
      <w:pPr>
        <w:jc w:val="both"/>
        <w:rPr>
          <w:sz w:val="24"/>
        </w:rPr>
        <w:sectPr w:rsidR="005254A6">
          <w:pgSz w:w="11930" w:h="16860"/>
          <w:pgMar w:top="880" w:right="360" w:bottom="280" w:left="600" w:header="720" w:footer="720" w:gutter="0"/>
          <w:cols w:space="720"/>
        </w:sectPr>
      </w:pPr>
    </w:p>
    <w:p w:rsidR="005254A6" w:rsidRDefault="00F25434">
      <w:pPr>
        <w:pStyle w:val="ListParagraph"/>
        <w:numPr>
          <w:ilvl w:val="1"/>
          <w:numId w:val="2"/>
        </w:numPr>
        <w:tabs>
          <w:tab w:val="left" w:pos="841"/>
        </w:tabs>
        <w:spacing w:before="70"/>
        <w:ind w:right="358"/>
        <w:jc w:val="both"/>
        <w:rPr>
          <w:sz w:val="24"/>
        </w:rPr>
      </w:pPr>
      <w:r>
        <w:rPr>
          <w:sz w:val="24"/>
        </w:rPr>
        <w:lastRenderedPageBreak/>
        <w:t>If practicable, the Appeals Committee shall announce its decision to the Appellant and the Respondent</w:t>
      </w:r>
      <w:r>
        <w:rPr>
          <w:spacing w:val="-4"/>
          <w:sz w:val="24"/>
        </w:rPr>
        <w:t xml:space="preserve"> </w:t>
      </w:r>
      <w:r>
        <w:rPr>
          <w:sz w:val="24"/>
        </w:rPr>
        <w:t>following</w:t>
      </w:r>
      <w:r>
        <w:rPr>
          <w:spacing w:val="-4"/>
          <w:sz w:val="24"/>
        </w:rPr>
        <w:t xml:space="preserve"> </w:t>
      </w:r>
      <w:r>
        <w:rPr>
          <w:sz w:val="24"/>
        </w:rPr>
        <w:t>its</w:t>
      </w:r>
      <w:r>
        <w:rPr>
          <w:spacing w:val="-4"/>
          <w:sz w:val="24"/>
        </w:rPr>
        <w:t xml:space="preserve"> </w:t>
      </w:r>
      <w:r>
        <w:rPr>
          <w:sz w:val="24"/>
        </w:rPr>
        <w:t>deliberation.</w:t>
      </w:r>
      <w:r>
        <w:rPr>
          <w:spacing w:val="-6"/>
          <w:sz w:val="24"/>
        </w:rPr>
        <w:t xml:space="preserve"> </w:t>
      </w:r>
      <w:r>
        <w:rPr>
          <w:sz w:val="24"/>
        </w:rPr>
        <w:t>In</w:t>
      </w:r>
      <w:r>
        <w:rPr>
          <w:spacing w:val="-6"/>
          <w:sz w:val="24"/>
        </w:rPr>
        <w:t xml:space="preserve"> </w:t>
      </w:r>
      <w:r>
        <w:rPr>
          <w:sz w:val="24"/>
        </w:rPr>
        <w:t>any</w:t>
      </w:r>
      <w:r>
        <w:rPr>
          <w:spacing w:val="-7"/>
          <w:sz w:val="24"/>
        </w:rPr>
        <w:t xml:space="preserve"> </w:t>
      </w:r>
      <w:r>
        <w:rPr>
          <w:sz w:val="24"/>
        </w:rPr>
        <w:t>event,</w:t>
      </w:r>
      <w:r>
        <w:rPr>
          <w:spacing w:val="-4"/>
          <w:sz w:val="24"/>
        </w:rPr>
        <w:t xml:space="preserve"> </w:t>
      </w:r>
      <w:r>
        <w:rPr>
          <w:sz w:val="24"/>
        </w:rPr>
        <w:t>the</w:t>
      </w:r>
      <w:r>
        <w:rPr>
          <w:spacing w:val="-4"/>
          <w:sz w:val="24"/>
        </w:rPr>
        <w:t xml:space="preserve"> </w:t>
      </w:r>
      <w:r>
        <w:rPr>
          <w:sz w:val="24"/>
        </w:rPr>
        <w:t>decision</w:t>
      </w:r>
      <w:r>
        <w:rPr>
          <w:spacing w:val="-4"/>
          <w:sz w:val="24"/>
        </w:rPr>
        <w:t xml:space="preserve"> </w:t>
      </w:r>
      <w:r>
        <w:rPr>
          <w:sz w:val="24"/>
        </w:rPr>
        <w:t>shall</w:t>
      </w:r>
      <w:r>
        <w:rPr>
          <w:spacing w:val="-5"/>
          <w:sz w:val="24"/>
        </w:rPr>
        <w:t xml:space="preserve"> </w:t>
      </w:r>
      <w:r>
        <w:rPr>
          <w:sz w:val="24"/>
        </w:rPr>
        <w:t>be</w:t>
      </w:r>
      <w:r>
        <w:rPr>
          <w:spacing w:val="-4"/>
          <w:sz w:val="24"/>
        </w:rPr>
        <w:t xml:space="preserve"> </w:t>
      </w:r>
      <w:r>
        <w:rPr>
          <w:sz w:val="24"/>
        </w:rPr>
        <w:t>confirmed</w:t>
      </w:r>
      <w:r>
        <w:rPr>
          <w:spacing w:val="-6"/>
          <w:sz w:val="24"/>
        </w:rPr>
        <w:t xml:space="preserve"> </w:t>
      </w:r>
      <w:r>
        <w:rPr>
          <w:sz w:val="24"/>
        </w:rPr>
        <w:t>in</w:t>
      </w:r>
      <w:r>
        <w:rPr>
          <w:spacing w:val="-4"/>
          <w:sz w:val="24"/>
        </w:rPr>
        <w:t xml:space="preserve"> </w:t>
      </w:r>
      <w:r>
        <w:rPr>
          <w:sz w:val="24"/>
        </w:rPr>
        <w:t>writing to the Appellant and their representative within 10</w:t>
      </w:r>
      <w:r>
        <w:rPr>
          <w:spacing w:val="-22"/>
          <w:sz w:val="24"/>
        </w:rPr>
        <w:t xml:space="preserve"> </w:t>
      </w:r>
      <w:r>
        <w:rPr>
          <w:sz w:val="24"/>
        </w:rPr>
        <w:t>days.</w:t>
      </w:r>
    </w:p>
    <w:p w:rsidR="005254A6" w:rsidRDefault="005254A6">
      <w:pPr>
        <w:pStyle w:val="BodyText"/>
      </w:pPr>
    </w:p>
    <w:p w:rsidR="005254A6" w:rsidRDefault="00F25434">
      <w:pPr>
        <w:pStyle w:val="ListParagraph"/>
        <w:numPr>
          <w:ilvl w:val="1"/>
          <w:numId w:val="2"/>
        </w:numPr>
        <w:tabs>
          <w:tab w:val="left" w:pos="841"/>
        </w:tabs>
        <w:ind w:right="354"/>
        <w:jc w:val="both"/>
        <w:rPr>
          <w:sz w:val="24"/>
        </w:rPr>
      </w:pPr>
      <w:r>
        <w:rPr>
          <w:sz w:val="24"/>
        </w:rPr>
        <w:t xml:space="preserve">The Appeals Committee is </w:t>
      </w:r>
      <w:proofErr w:type="spellStart"/>
      <w:r>
        <w:rPr>
          <w:sz w:val="24"/>
        </w:rPr>
        <w:t>authorised</w:t>
      </w:r>
      <w:proofErr w:type="spellEnd"/>
      <w:r>
        <w:rPr>
          <w:sz w:val="24"/>
        </w:rPr>
        <w:t xml:space="preserve"> to uphold or reject appeals against disciplinary action or to order the varying of the disciplinary action taken. The </w:t>
      </w:r>
      <w:r>
        <w:rPr>
          <w:sz w:val="24"/>
        </w:rPr>
        <w:t>form of the decision to be announced by the Committee shall be one of the following as</w:t>
      </w:r>
      <w:r>
        <w:rPr>
          <w:spacing w:val="-38"/>
          <w:sz w:val="24"/>
        </w:rPr>
        <w:t xml:space="preserve"> </w:t>
      </w:r>
      <w:r>
        <w:rPr>
          <w:sz w:val="24"/>
        </w:rPr>
        <w:t>appropriate:-</w:t>
      </w:r>
    </w:p>
    <w:p w:rsidR="005254A6" w:rsidRDefault="005254A6">
      <w:pPr>
        <w:pStyle w:val="BodyText"/>
        <w:spacing w:before="1"/>
      </w:pPr>
    </w:p>
    <w:p w:rsidR="005254A6" w:rsidRDefault="00F25434">
      <w:pPr>
        <w:pStyle w:val="ListParagraph"/>
        <w:numPr>
          <w:ilvl w:val="2"/>
          <w:numId w:val="2"/>
        </w:numPr>
        <w:tabs>
          <w:tab w:val="left" w:pos="2280"/>
          <w:tab w:val="left" w:pos="2281"/>
        </w:tabs>
        <w:ind w:right="823"/>
        <w:jc w:val="left"/>
        <w:rPr>
          <w:sz w:val="24"/>
        </w:rPr>
      </w:pPr>
      <w:r>
        <w:rPr>
          <w:sz w:val="24"/>
        </w:rPr>
        <w:t>that the grounds of the appeal have been substantiated and the appeal be upheld</w:t>
      </w:r>
    </w:p>
    <w:p w:rsidR="005254A6" w:rsidRDefault="00F25434">
      <w:pPr>
        <w:pStyle w:val="ListParagraph"/>
        <w:numPr>
          <w:ilvl w:val="2"/>
          <w:numId w:val="2"/>
        </w:numPr>
        <w:tabs>
          <w:tab w:val="left" w:pos="2280"/>
          <w:tab w:val="left" w:pos="2281"/>
        </w:tabs>
        <w:ind w:right="421"/>
        <w:jc w:val="left"/>
        <w:rPr>
          <w:sz w:val="24"/>
        </w:rPr>
      </w:pPr>
      <w:proofErr w:type="gramStart"/>
      <w:r>
        <w:rPr>
          <w:sz w:val="24"/>
        </w:rPr>
        <w:t>that</w:t>
      </w:r>
      <w:proofErr w:type="gramEnd"/>
      <w:r>
        <w:rPr>
          <w:sz w:val="24"/>
        </w:rPr>
        <w:t xml:space="preserve"> the grounds of the appeal have been substantiated in part and the appeal is upheld to the extent</w:t>
      </w:r>
      <w:r>
        <w:rPr>
          <w:spacing w:val="-11"/>
          <w:sz w:val="24"/>
        </w:rPr>
        <w:t xml:space="preserve"> </w:t>
      </w:r>
      <w:r>
        <w:rPr>
          <w:sz w:val="24"/>
        </w:rPr>
        <w:t>that......</w:t>
      </w:r>
    </w:p>
    <w:p w:rsidR="005254A6" w:rsidRDefault="00F25434">
      <w:pPr>
        <w:pStyle w:val="ListParagraph"/>
        <w:numPr>
          <w:ilvl w:val="2"/>
          <w:numId w:val="2"/>
        </w:numPr>
        <w:tabs>
          <w:tab w:val="left" w:pos="2280"/>
          <w:tab w:val="left" w:pos="2281"/>
        </w:tabs>
        <w:spacing w:before="3" w:line="230" w:lineRule="auto"/>
        <w:ind w:right="582"/>
        <w:jc w:val="left"/>
        <w:rPr>
          <w:sz w:val="24"/>
        </w:rPr>
      </w:pPr>
      <w:r>
        <w:rPr>
          <w:sz w:val="24"/>
        </w:rPr>
        <w:t>the grounds of the appeal have not been substantiated and the appeal is not upheld</w:t>
      </w:r>
    </w:p>
    <w:p w:rsidR="005254A6" w:rsidRDefault="005254A6">
      <w:pPr>
        <w:pStyle w:val="BodyText"/>
        <w:spacing w:before="2"/>
      </w:pPr>
    </w:p>
    <w:p w:rsidR="005254A6" w:rsidRDefault="00F25434">
      <w:pPr>
        <w:pStyle w:val="ListParagraph"/>
        <w:numPr>
          <w:ilvl w:val="1"/>
          <w:numId w:val="2"/>
        </w:numPr>
        <w:tabs>
          <w:tab w:val="left" w:pos="841"/>
        </w:tabs>
        <w:ind w:right="352"/>
        <w:jc w:val="both"/>
        <w:rPr>
          <w:sz w:val="24"/>
        </w:rPr>
      </w:pPr>
      <w:r>
        <w:rPr>
          <w:sz w:val="24"/>
        </w:rPr>
        <w:t>Where the Committee decision is to vary the disciplinary ac</w:t>
      </w:r>
      <w:r>
        <w:rPr>
          <w:sz w:val="24"/>
        </w:rPr>
        <w:t>tion, the level and duration of the penalty shall be a matter for the sole determination of the Committee having due regard to the circumstances of the case.</w:t>
      </w:r>
    </w:p>
    <w:p w:rsidR="005254A6" w:rsidRDefault="005254A6">
      <w:pPr>
        <w:jc w:val="both"/>
        <w:rPr>
          <w:sz w:val="24"/>
        </w:rPr>
        <w:sectPr w:rsidR="005254A6">
          <w:pgSz w:w="11930" w:h="16860"/>
          <w:pgMar w:top="880" w:right="360" w:bottom="280" w:left="600" w:header="720" w:footer="720" w:gutter="0"/>
          <w:cols w:space="720"/>
        </w:sectPr>
      </w:pPr>
    </w:p>
    <w:p w:rsidR="005254A6" w:rsidRDefault="00F25434">
      <w:pPr>
        <w:pStyle w:val="Heading1"/>
      </w:pPr>
      <w:r>
        <w:lastRenderedPageBreak/>
        <w:t xml:space="preserve">An </w:t>
      </w:r>
      <w:proofErr w:type="spellStart"/>
      <w:r>
        <w:t>Coimisiún</w:t>
      </w:r>
      <w:proofErr w:type="spellEnd"/>
      <w:r>
        <w:t xml:space="preserve"> le </w:t>
      </w:r>
      <w:proofErr w:type="spellStart"/>
      <w:r>
        <w:t>Rincí</w:t>
      </w:r>
      <w:proofErr w:type="spellEnd"/>
      <w:r>
        <w:t xml:space="preserve"> </w:t>
      </w:r>
      <w:proofErr w:type="spellStart"/>
      <w:r>
        <w:t>Gaelacha</w:t>
      </w:r>
      <w:proofErr w:type="spellEnd"/>
    </w:p>
    <w:p w:rsidR="005254A6" w:rsidRDefault="00F25434">
      <w:pPr>
        <w:pStyle w:val="Heading3"/>
        <w:spacing w:before="9"/>
        <w:ind w:left="3922" w:right="4165" w:firstLine="676"/>
        <w:jc w:val="left"/>
        <w:rPr>
          <w:u w:val="none"/>
        </w:rPr>
      </w:pPr>
      <w:r>
        <w:rPr>
          <w:u w:val="thick"/>
        </w:rPr>
        <w:t>Appendix 3</w:t>
      </w:r>
      <w:r>
        <w:rPr>
          <w:u w:val="none"/>
        </w:rPr>
        <w:t xml:space="preserve"> </w:t>
      </w:r>
      <w:r>
        <w:rPr>
          <w:u w:val="thick"/>
        </w:rPr>
        <w:t xml:space="preserve">Appeal to </w:t>
      </w:r>
      <w:proofErr w:type="spellStart"/>
      <w:r>
        <w:rPr>
          <w:u w:val="thick"/>
        </w:rPr>
        <w:t>Buancoiste</w:t>
      </w:r>
      <w:proofErr w:type="spellEnd"/>
    </w:p>
    <w:p w:rsidR="005254A6" w:rsidRDefault="005254A6">
      <w:pPr>
        <w:pStyle w:val="BodyText"/>
        <w:spacing w:before="7"/>
        <w:rPr>
          <w:b/>
          <w:sz w:val="19"/>
        </w:rPr>
      </w:pPr>
    </w:p>
    <w:p w:rsidR="005254A6" w:rsidRDefault="00F25434">
      <w:pPr>
        <w:pStyle w:val="ListParagraph"/>
        <w:numPr>
          <w:ilvl w:val="0"/>
          <w:numId w:val="1"/>
        </w:numPr>
        <w:tabs>
          <w:tab w:val="left" w:pos="841"/>
        </w:tabs>
        <w:spacing w:before="92"/>
        <w:ind w:right="367"/>
        <w:jc w:val="both"/>
        <w:rPr>
          <w:sz w:val="24"/>
        </w:rPr>
      </w:pPr>
      <w:r>
        <w:rPr>
          <w:sz w:val="24"/>
        </w:rPr>
        <w:t>If</w:t>
      </w:r>
      <w:r>
        <w:rPr>
          <w:spacing w:val="-4"/>
          <w:sz w:val="24"/>
        </w:rPr>
        <w:t xml:space="preserve"> </w:t>
      </w:r>
      <w:r>
        <w:rPr>
          <w:sz w:val="24"/>
        </w:rPr>
        <w:t>findings</w:t>
      </w:r>
      <w:r>
        <w:rPr>
          <w:spacing w:val="-3"/>
          <w:sz w:val="24"/>
        </w:rPr>
        <w:t xml:space="preserve"> </w:t>
      </w:r>
      <w:r>
        <w:rPr>
          <w:sz w:val="24"/>
        </w:rPr>
        <w:t>or</w:t>
      </w:r>
      <w:r>
        <w:rPr>
          <w:spacing w:val="-4"/>
          <w:sz w:val="24"/>
        </w:rPr>
        <w:t xml:space="preserve"> </w:t>
      </w:r>
      <w:r>
        <w:rPr>
          <w:sz w:val="24"/>
        </w:rPr>
        <w:t>sanct</w:t>
      </w:r>
      <w:r>
        <w:rPr>
          <w:sz w:val="24"/>
        </w:rPr>
        <w:t>ions</w:t>
      </w:r>
      <w:r>
        <w:rPr>
          <w:spacing w:val="-6"/>
          <w:sz w:val="24"/>
        </w:rPr>
        <w:t xml:space="preserve"> </w:t>
      </w:r>
      <w:r>
        <w:rPr>
          <w:sz w:val="24"/>
        </w:rPr>
        <w:t>are</w:t>
      </w:r>
      <w:r>
        <w:rPr>
          <w:spacing w:val="-3"/>
          <w:sz w:val="24"/>
        </w:rPr>
        <w:t xml:space="preserve"> </w:t>
      </w:r>
      <w:r>
        <w:rPr>
          <w:sz w:val="24"/>
        </w:rPr>
        <w:t>upheld,</w:t>
      </w:r>
      <w:r>
        <w:rPr>
          <w:spacing w:val="-3"/>
          <w:sz w:val="24"/>
        </w:rPr>
        <w:t xml:space="preserve"> </w:t>
      </w:r>
      <w:r>
        <w:rPr>
          <w:sz w:val="24"/>
        </w:rPr>
        <w:t>either</w:t>
      </w:r>
      <w:r>
        <w:rPr>
          <w:spacing w:val="-4"/>
          <w:sz w:val="24"/>
        </w:rPr>
        <w:t xml:space="preserve"> </w:t>
      </w:r>
      <w:r>
        <w:rPr>
          <w:sz w:val="24"/>
        </w:rPr>
        <w:t>party</w:t>
      </w:r>
      <w:r>
        <w:rPr>
          <w:spacing w:val="-3"/>
          <w:sz w:val="24"/>
        </w:rPr>
        <w:t xml:space="preserve"> </w:t>
      </w:r>
      <w:r>
        <w:rPr>
          <w:sz w:val="24"/>
        </w:rPr>
        <w:t>may,</w:t>
      </w:r>
      <w:r>
        <w:rPr>
          <w:spacing w:val="-3"/>
          <w:sz w:val="24"/>
        </w:rPr>
        <w:t xml:space="preserve"> </w:t>
      </w:r>
      <w:r>
        <w:rPr>
          <w:sz w:val="24"/>
        </w:rPr>
        <w:t>within</w:t>
      </w:r>
      <w:r>
        <w:rPr>
          <w:spacing w:val="-3"/>
          <w:sz w:val="24"/>
        </w:rPr>
        <w:t xml:space="preserve"> </w:t>
      </w:r>
      <w:r>
        <w:rPr>
          <w:sz w:val="24"/>
        </w:rPr>
        <w:t>21</w:t>
      </w:r>
      <w:r>
        <w:rPr>
          <w:spacing w:val="-4"/>
          <w:sz w:val="24"/>
        </w:rPr>
        <w:t xml:space="preserve"> </w:t>
      </w:r>
      <w:r>
        <w:rPr>
          <w:sz w:val="24"/>
        </w:rPr>
        <w:t>days</w:t>
      </w:r>
      <w:r>
        <w:rPr>
          <w:spacing w:val="-6"/>
          <w:sz w:val="24"/>
        </w:rPr>
        <w:t xml:space="preserve"> </w:t>
      </w:r>
      <w:r>
        <w:rPr>
          <w:sz w:val="24"/>
        </w:rPr>
        <w:t>of</w:t>
      </w:r>
      <w:r>
        <w:rPr>
          <w:spacing w:val="-3"/>
          <w:sz w:val="24"/>
        </w:rPr>
        <w:t xml:space="preserve"> </w:t>
      </w:r>
      <w:r>
        <w:rPr>
          <w:sz w:val="24"/>
        </w:rPr>
        <w:t>the</w:t>
      </w:r>
      <w:r>
        <w:rPr>
          <w:spacing w:val="-5"/>
          <w:sz w:val="24"/>
        </w:rPr>
        <w:t xml:space="preserve"> </w:t>
      </w:r>
      <w:r>
        <w:rPr>
          <w:sz w:val="24"/>
        </w:rPr>
        <w:t>date</w:t>
      </w:r>
      <w:r>
        <w:rPr>
          <w:spacing w:val="-3"/>
          <w:sz w:val="24"/>
        </w:rPr>
        <w:t xml:space="preserve"> </w:t>
      </w:r>
      <w:r>
        <w:rPr>
          <w:sz w:val="24"/>
        </w:rPr>
        <w:t>of</w:t>
      </w:r>
      <w:r>
        <w:rPr>
          <w:spacing w:val="-3"/>
          <w:sz w:val="24"/>
        </w:rPr>
        <w:t xml:space="preserve"> </w:t>
      </w:r>
      <w:r>
        <w:rPr>
          <w:sz w:val="24"/>
        </w:rPr>
        <w:t xml:space="preserve">notification of the findings of the Appeal committee, make a further appeal to An </w:t>
      </w:r>
      <w:proofErr w:type="spellStart"/>
      <w:r>
        <w:rPr>
          <w:sz w:val="24"/>
        </w:rPr>
        <w:t>Buancoiste</w:t>
      </w:r>
      <w:proofErr w:type="spellEnd"/>
      <w:r>
        <w:rPr>
          <w:sz w:val="24"/>
        </w:rPr>
        <w:t xml:space="preserve"> who will review the</w:t>
      </w:r>
      <w:r>
        <w:rPr>
          <w:spacing w:val="-6"/>
          <w:sz w:val="24"/>
        </w:rPr>
        <w:t xml:space="preserve"> </w:t>
      </w:r>
      <w:r>
        <w:rPr>
          <w:sz w:val="24"/>
        </w:rPr>
        <w:t>matter.</w:t>
      </w:r>
    </w:p>
    <w:p w:rsidR="005254A6" w:rsidRDefault="005254A6">
      <w:pPr>
        <w:pStyle w:val="BodyText"/>
        <w:spacing w:before="5"/>
      </w:pPr>
    </w:p>
    <w:p w:rsidR="005254A6" w:rsidRDefault="00F25434">
      <w:pPr>
        <w:pStyle w:val="ListParagraph"/>
        <w:numPr>
          <w:ilvl w:val="0"/>
          <w:numId w:val="1"/>
        </w:numPr>
        <w:tabs>
          <w:tab w:val="left" w:pos="841"/>
        </w:tabs>
        <w:ind w:right="367"/>
        <w:jc w:val="both"/>
        <w:rPr>
          <w:sz w:val="24"/>
        </w:rPr>
      </w:pPr>
      <w:r>
        <w:rPr>
          <w:sz w:val="24"/>
        </w:rPr>
        <w:t>This will only be allowed where significant new evidence has subsequently come to light or where there is an allegation that there has been a serious breach of the disciplinary procedure.</w:t>
      </w:r>
    </w:p>
    <w:p w:rsidR="005254A6" w:rsidRDefault="005254A6">
      <w:pPr>
        <w:pStyle w:val="BodyText"/>
        <w:spacing w:before="1"/>
      </w:pPr>
    </w:p>
    <w:p w:rsidR="005254A6" w:rsidRDefault="00F25434">
      <w:pPr>
        <w:pStyle w:val="ListParagraph"/>
        <w:numPr>
          <w:ilvl w:val="0"/>
          <w:numId w:val="1"/>
        </w:numPr>
        <w:tabs>
          <w:tab w:val="left" w:pos="841"/>
        </w:tabs>
        <w:ind w:right="384"/>
        <w:jc w:val="both"/>
        <w:rPr>
          <w:sz w:val="24"/>
        </w:rPr>
      </w:pPr>
      <w:r>
        <w:rPr>
          <w:sz w:val="24"/>
        </w:rPr>
        <w:t>The</w:t>
      </w:r>
      <w:r>
        <w:rPr>
          <w:spacing w:val="-6"/>
          <w:sz w:val="24"/>
        </w:rPr>
        <w:t xml:space="preserve"> </w:t>
      </w:r>
      <w:r>
        <w:rPr>
          <w:sz w:val="24"/>
        </w:rPr>
        <w:t>findings</w:t>
      </w:r>
      <w:r>
        <w:rPr>
          <w:spacing w:val="-7"/>
          <w:sz w:val="24"/>
        </w:rPr>
        <w:t xml:space="preserve"> </w:t>
      </w:r>
      <w:r>
        <w:rPr>
          <w:sz w:val="24"/>
        </w:rPr>
        <w:t>of</w:t>
      </w:r>
      <w:r>
        <w:rPr>
          <w:spacing w:val="-6"/>
          <w:sz w:val="24"/>
        </w:rPr>
        <w:t xml:space="preserve"> </w:t>
      </w:r>
      <w:r>
        <w:rPr>
          <w:sz w:val="24"/>
        </w:rPr>
        <w:t>the</w:t>
      </w:r>
      <w:r>
        <w:rPr>
          <w:spacing w:val="-8"/>
          <w:sz w:val="24"/>
        </w:rPr>
        <w:t xml:space="preserve"> </w:t>
      </w:r>
      <w:r>
        <w:rPr>
          <w:sz w:val="24"/>
        </w:rPr>
        <w:t>original</w:t>
      </w:r>
      <w:r>
        <w:rPr>
          <w:spacing w:val="-7"/>
          <w:sz w:val="24"/>
        </w:rPr>
        <w:t xml:space="preserve"> </w:t>
      </w:r>
      <w:r>
        <w:rPr>
          <w:sz w:val="24"/>
        </w:rPr>
        <w:t>disciplinary</w:t>
      </w:r>
      <w:r>
        <w:rPr>
          <w:spacing w:val="-7"/>
          <w:sz w:val="24"/>
        </w:rPr>
        <w:t xml:space="preserve"> </w:t>
      </w:r>
      <w:r>
        <w:rPr>
          <w:sz w:val="24"/>
        </w:rPr>
        <w:t>hearing</w:t>
      </w:r>
      <w:r>
        <w:rPr>
          <w:spacing w:val="-6"/>
          <w:sz w:val="24"/>
        </w:rPr>
        <w:t xml:space="preserve"> </w:t>
      </w:r>
      <w:r>
        <w:rPr>
          <w:sz w:val="24"/>
        </w:rPr>
        <w:t>and</w:t>
      </w:r>
      <w:r>
        <w:rPr>
          <w:spacing w:val="-7"/>
          <w:sz w:val="24"/>
        </w:rPr>
        <w:t xml:space="preserve"> </w:t>
      </w:r>
      <w:r>
        <w:rPr>
          <w:sz w:val="24"/>
        </w:rPr>
        <w:t>the</w:t>
      </w:r>
      <w:r>
        <w:rPr>
          <w:spacing w:val="-8"/>
          <w:sz w:val="24"/>
        </w:rPr>
        <w:t xml:space="preserve"> </w:t>
      </w:r>
      <w:r>
        <w:rPr>
          <w:sz w:val="24"/>
        </w:rPr>
        <w:t>appeal</w:t>
      </w:r>
      <w:r>
        <w:rPr>
          <w:spacing w:val="-7"/>
          <w:sz w:val="24"/>
        </w:rPr>
        <w:t xml:space="preserve"> </w:t>
      </w:r>
      <w:r>
        <w:rPr>
          <w:sz w:val="24"/>
        </w:rPr>
        <w:t>hearing</w:t>
      </w:r>
      <w:r>
        <w:rPr>
          <w:spacing w:val="-6"/>
          <w:sz w:val="24"/>
        </w:rPr>
        <w:t xml:space="preserve"> </w:t>
      </w:r>
      <w:r>
        <w:rPr>
          <w:sz w:val="24"/>
        </w:rPr>
        <w:t>will</w:t>
      </w:r>
      <w:r>
        <w:rPr>
          <w:spacing w:val="-8"/>
          <w:sz w:val="24"/>
        </w:rPr>
        <w:t xml:space="preserve"> </w:t>
      </w:r>
      <w:r>
        <w:rPr>
          <w:sz w:val="24"/>
        </w:rPr>
        <w:t>be</w:t>
      </w:r>
      <w:r>
        <w:rPr>
          <w:spacing w:val="-6"/>
          <w:sz w:val="24"/>
        </w:rPr>
        <w:t xml:space="preserve"> </w:t>
      </w:r>
      <w:r>
        <w:rPr>
          <w:sz w:val="24"/>
        </w:rPr>
        <w:t>provided</w:t>
      </w:r>
      <w:r>
        <w:rPr>
          <w:spacing w:val="-5"/>
          <w:sz w:val="24"/>
        </w:rPr>
        <w:t xml:space="preserve"> </w:t>
      </w:r>
      <w:r>
        <w:rPr>
          <w:sz w:val="24"/>
        </w:rPr>
        <w:t>to</w:t>
      </w:r>
      <w:r>
        <w:rPr>
          <w:spacing w:val="-6"/>
          <w:sz w:val="24"/>
        </w:rPr>
        <w:t xml:space="preserve"> </w:t>
      </w:r>
      <w:r>
        <w:rPr>
          <w:sz w:val="24"/>
        </w:rPr>
        <w:t xml:space="preserve">An </w:t>
      </w:r>
      <w:proofErr w:type="spellStart"/>
      <w:r>
        <w:rPr>
          <w:sz w:val="24"/>
        </w:rPr>
        <w:t>Buancoiste</w:t>
      </w:r>
      <w:proofErr w:type="spellEnd"/>
    </w:p>
    <w:p w:rsidR="005254A6" w:rsidRDefault="005254A6">
      <w:pPr>
        <w:pStyle w:val="BodyText"/>
      </w:pPr>
    </w:p>
    <w:p w:rsidR="005254A6" w:rsidRDefault="00F25434">
      <w:pPr>
        <w:pStyle w:val="ListParagraph"/>
        <w:numPr>
          <w:ilvl w:val="0"/>
          <w:numId w:val="1"/>
        </w:numPr>
        <w:tabs>
          <w:tab w:val="left" w:pos="841"/>
        </w:tabs>
        <w:ind w:right="380"/>
        <w:jc w:val="both"/>
        <w:rPr>
          <w:sz w:val="24"/>
        </w:rPr>
      </w:pPr>
      <w:r>
        <w:rPr>
          <w:sz w:val="24"/>
        </w:rPr>
        <w:t xml:space="preserve">Either party may make further submissions to An </w:t>
      </w:r>
      <w:proofErr w:type="spellStart"/>
      <w:r>
        <w:rPr>
          <w:sz w:val="24"/>
        </w:rPr>
        <w:t>Buancoiste</w:t>
      </w:r>
      <w:proofErr w:type="spellEnd"/>
      <w:r>
        <w:rPr>
          <w:sz w:val="24"/>
        </w:rPr>
        <w:t xml:space="preserve"> but only in the presence of the other party and will be required to respond to any questions</w:t>
      </w:r>
      <w:r>
        <w:rPr>
          <w:spacing w:val="-37"/>
          <w:sz w:val="24"/>
        </w:rPr>
        <w:t xml:space="preserve"> </w:t>
      </w:r>
      <w:r>
        <w:rPr>
          <w:sz w:val="24"/>
        </w:rPr>
        <w:t>raised.</w:t>
      </w:r>
    </w:p>
    <w:p w:rsidR="005254A6" w:rsidRDefault="005254A6">
      <w:pPr>
        <w:pStyle w:val="BodyText"/>
      </w:pPr>
    </w:p>
    <w:p w:rsidR="005254A6" w:rsidRDefault="00F25434">
      <w:pPr>
        <w:pStyle w:val="ListParagraph"/>
        <w:numPr>
          <w:ilvl w:val="0"/>
          <w:numId w:val="1"/>
        </w:numPr>
        <w:tabs>
          <w:tab w:val="left" w:pos="841"/>
        </w:tabs>
        <w:ind w:right="382"/>
        <w:jc w:val="both"/>
        <w:rPr>
          <w:sz w:val="24"/>
        </w:rPr>
      </w:pPr>
      <w:r>
        <w:rPr>
          <w:sz w:val="24"/>
        </w:rPr>
        <w:t xml:space="preserve">At the conclusion of the submissions An </w:t>
      </w:r>
      <w:proofErr w:type="spellStart"/>
      <w:r>
        <w:rPr>
          <w:sz w:val="24"/>
        </w:rPr>
        <w:t>Buancoiste</w:t>
      </w:r>
      <w:proofErr w:type="spellEnd"/>
      <w:r>
        <w:rPr>
          <w:sz w:val="24"/>
        </w:rPr>
        <w:t xml:space="preserve"> w</w:t>
      </w:r>
      <w:r>
        <w:rPr>
          <w:sz w:val="24"/>
        </w:rPr>
        <w:t>ill consider the matter in private and will decide one of the following courses of</w:t>
      </w:r>
      <w:r>
        <w:rPr>
          <w:spacing w:val="-5"/>
          <w:sz w:val="24"/>
        </w:rPr>
        <w:t xml:space="preserve"> </w:t>
      </w:r>
      <w:r>
        <w:rPr>
          <w:sz w:val="24"/>
        </w:rPr>
        <w:t>action:-</w:t>
      </w:r>
    </w:p>
    <w:p w:rsidR="005254A6" w:rsidRDefault="005254A6">
      <w:pPr>
        <w:pStyle w:val="BodyText"/>
        <w:rPr>
          <w:sz w:val="23"/>
        </w:rPr>
      </w:pPr>
    </w:p>
    <w:p w:rsidR="005254A6" w:rsidRDefault="00F25434">
      <w:pPr>
        <w:pStyle w:val="ListParagraph"/>
        <w:numPr>
          <w:ilvl w:val="1"/>
          <w:numId w:val="1"/>
        </w:numPr>
        <w:tabs>
          <w:tab w:val="left" w:pos="1920"/>
          <w:tab w:val="left" w:pos="1921"/>
        </w:tabs>
        <w:spacing w:line="294" w:lineRule="exact"/>
        <w:jc w:val="left"/>
        <w:rPr>
          <w:sz w:val="24"/>
        </w:rPr>
      </w:pPr>
      <w:r>
        <w:rPr>
          <w:sz w:val="24"/>
        </w:rPr>
        <w:t>refer the case to a new disciplinary</w:t>
      </w:r>
      <w:r>
        <w:rPr>
          <w:spacing w:val="-19"/>
          <w:sz w:val="24"/>
        </w:rPr>
        <w:t xml:space="preserve"> </w:t>
      </w:r>
      <w:r>
        <w:rPr>
          <w:sz w:val="24"/>
        </w:rPr>
        <w:t>hearing</w:t>
      </w:r>
    </w:p>
    <w:p w:rsidR="005254A6" w:rsidRDefault="00F25434">
      <w:pPr>
        <w:pStyle w:val="ListParagraph"/>
        <w:numPr>
          <w:ilvl w:val="1"/>
          <w:numId w:val="1"/>
        </w:numPr>
        <w:tabs>
          <w:tab w:val="left" w:pos="1920"/>
          <w:tab w:val="left" w:pos="1921"/>
        </w:tabs>
        <w:spacing w:line="294" w:lineRule="exact"/>
        <w:jc w:val="left"/>
        <w:rPr>
          <w:sz w:val="24"/>
        </w:rPr>
      </w:pPr>
      <w:r>
        <w:rPr>
          <w:sz w:val="24"/>
        </w:rPr>
        <w:t>reject the</w:t>
      </w:r>
      <w:r>
        <w:rPr>
          <w:spacing w:val="-2"/>
          <w:sz w:val="24"/>
        </w:rPr>
        <w:t xml:space="preserve"> </w:t>
      </w:r>
      <w:r>
        <w:rPr>
          <w:sz w:val="24"/>
        </w:rPr>
        <w:t>appeal</w:t>
      </w:r>
    </w:p>
    <w:p w:rsidR="005254A6" w:rsidRDefault="005254A6">
      <w:pPr>
        <w:pStyle w:val="BodyText"/>
        <w:spacing w:before="8"/>
      </w:pPr>
    </w:p>
    <w:p w:rsidR="005254A6" w:rsidRDefault="00F25434">
      <w:pPr>
        <w:pStyle w:val="ListParagraph"/>
        <w:numPr>
          <w:ilvl w:val="0"/>
          <w:numId w:val="1"/>
        </w:numPr>
        <w:tabs>
          <w:tab w:val="left" w:pos="841"/>
        </w:tabs>
        <w:ind w:hanging="364"/>
        <w:rPr>
          <w:sz w:val="24"/>
        </w:rPr>
      </w:pPr>
      <w:r>
        <w:rPr>
          <w:sz w:val="24"/>
        </w:rPr>
        <w:t>No further appeals will be</w:t>
      </w:r>
      <w:r>
        <w:rPr>
          <w:spacing w:val="-5"/>
          <w:sz w:val="24"/>
        </w:rPr>
        <w:t xml:space="preserve"> </w:t>
      </w:r>
      <w:r>
        <w:rPr>
          <w:sz w:val="24"/>
        </w:rPr>
        <w:t>permitted.</w:t>
      </w:r>
    </w:p>
    <w:sectPr w:rsidR="005254A6">
      <w:pgSz w:w="11930" w:h="16860"/>
      <w:pgMar w:top="880" w:right="3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6A7E"/>
    <w:multiLevelType w:val="hybridMultilevel"/>
    <w:tmpl w:val="6DB66E4E"/>
    <w:lvl w:ilvl="0" w:tplc="23EEEC52">
      <w:start w:val="1"/>
      <w:numFmt w:val="decimal"/>
      <w:lvlText w:val="%1."/>
      <w:lvlJc w:val="left"/>
      <w:pPr>
        <w:ind w:left="840" w:hanging="363"/>
        <w:jc w:val="left"/>
      </w:pPr>
      <w:rPr>
        <w:rFonts w:ascii="Arial" w:eastAsia="Arial" w:hAnsi="Arial" w:cs="Arial" w:hint="default"/>
        <w:spacing w:val="-1"/>
        <w:w w:val="95"/>
        <w:sz w:val="24"/>
        <w:szCs w:val="24"/>
        <w:lang w:val="en-US" w:eastAsia="en-US" w:bidi="ar-SA"/>
      </w:rPr>
    </w:lvl>
    <w:lvl w:ilvl="1" w:tplc="CB924408">
      <w:numFmt w:val="bullet"/>
      <w:lvlText w:val=""/>
      <w:lvlJc w:val="left"/>
      <w:pPr>
        <w:ind w:left="1920" w:hanging="363"/>
      </w:pPr>
      <w:rPr>
        <w:rFonts w:ascii="Symbol" w:eastAsia="Symbol" w:hAnsi="Symbol" w:cs="Symbol" w:hint="default"/>
        <w:w w:val="100"/>
        <w:sz w:val="24"/>
        <w:szCs w:val="24"/>
        <w:lang w:val="en-US" w:eastAsia="en-US" w:bidi="ar-SA"/>
      </w:rPr>
    </w:lvl>
    <w:lvl w:ilvl="2" w:tplc="5F12CD92">
      <w:numFmt w:val="bullet"/>
      <w:lvlText w:val="•"/>
      <w:lvlJc w:val="left"/>
      <w:pPr>
        <w:ind w:left="2924" w:hanging="363"/>
      </w:pPr>
      <w:rPr>
        <w:rFonts w:hint="default"/>
        <w:lang w:val="en-US" w:eastAsia="en-US" w:bidi="ar-SA"/>
      </w:rPr>
    </w:lvl>
    <w:lvl w:ilvl="3" w:tplc="DE446D02">
      <w:numFmt w:val="bullet"/>
      <w:lvlText w:val="•"/>
      <w:lvlJc w:val="left"/>
      <w:pPr>
        <w:ind w:left="3929" w:hanging="363"/>
      </w:pPr>
      <w:rPr>
        <w:rFonts w:hint="default"/>
        <w:lang w:val="en-US" w:eastAsia="en-US" w:bidi="ar-SA"/>
      </w:rPr>
    </w:lvl>
    <w:lvl w:ilvl="4" w:tplc="5E9CF2D0">
      <w:numFmt w:val="bullet"/>
      <w:lvlText w:val="•"/>
      <w:lvlJc w:val="left"/>
      <w:pPr>
        <w:ind w:left="4933" w:hanging="363"/>
      </w:pPr>
      <w:rPr>
        <w:rFonts w:hint="default"/>
        <w:lang w:val="en-US" w:eastAsia="en-US" w:bidi="ar-SA"/>
      </w:rPr>
    </w:lvl>
    <w:lvl w:ilvl="5" w:tplc="C5943124">
      <w:numFmt w:val="bullet"/>
      <w:lvlText w:val="•"/>
      <w:lvlJc w:val="left"/>
      <w:pPr>
        <w:ind w:left="5938" w:hanging="363"/>
      </w:pPr>
      <w:rPr>
        <w:rFonts w:hint="default"/>
        <w:lang w:val="en-US" w:eastAsia="en-US" w:bidi="ar-SA"/>
      </w:rPr>
    </w:lvl>
    <w:lvl w:ilvl="6" w:tplc="A96897CE">
      <w:numFmt w:val="bullet"/>
      <w:lvlText w:val="•"/>
      <w:lvlJc w:val="left"/>
      <w:pPr>
        <w:ind w:left="6942" w:hanging="363"/>
      </w:pPr>
      <w:rPr>
        <w:rFonts w:hint="default"/>
        <w:lang w:val="en-US" w:eastAsia="en-US" w:bidi="ar-SA"/>
      </w:rPr>
    </w:lvl>
    <w:lvl w:ilvl="7" w:tplc="303269B0">
      <w:numFmt w:val="bullet"/>
      <w:lvlText w:val="•"/>
      <w:lvlJc w:val="left"/>
      <w:pPr>
        <w:ind w:left="7947" w:hanging="363"/>
      </w:pPr>
      <w:rPr>
        <w:rFonts w:hint="default"/>
        <w:lang w:val="en-US" w:eastAsia="en-US" w:bidi="ar-SA"/>
      </w:rPr>
    </w:lvl>
    <w:lvl w:ilvl="8" w:tplc="23BA0B14">
      <w:numFmt w:val="bullet"/>
      <w:lvlText w:val="•"/>
      <w:lvlJc w:val="left"/>
      <w:pPr>
        <w:ind w:left="8951" w:hanging="363"/>
      </w:pPr>
      <w:rPr>
        <w:rFonts w:hint="default"/>
        <w:lang w:val="en-US" w:eastAsia="en-US" w:bidi="ar-SA"/>
      </w:rPr>
    </w:lvl>
  </w:abstractNum>
  <w:abstractNum w:abstractNumId="1" w15:restartNumberingAfterBreak="0">
    <w:nsid w:val="13AA22A3"/>
    <w:multiLevelType w:val="hybridMultilevel"/>
    <w:tmpl w:val="1214D09E"/>
    <w:lvl w:ilvl="0" w:tplc="DC9C0914">
      <w:start w:val="2"/>
      <w:numFmt w:val="decimal"/>
      <w:lvlText w:val="%1"/>
      <w:lvlJc w:val="left"/>
      <w:pPr>
        <w:ind w:left="840" w:hanging="726"/>
        <w:jc w:val="left"/>
      </w:pPr>
      <w:rPr>
        <w:rFonts w:ascii="Arial" w:eastAsia="Arial" w:hAnsi="Arial" w:cs="Arial" w:hint="default"/>
        <w:b/>
        <w:bCs/>
        <w:w w:val="95"/>
        <w:sz w:val="24"/>
        <w:szCs w:val="24"/>
        <w:lang w:val="en-US" w:eastAsia="en-US" w:bidi="ar-SA"/>
      </w:rPr>
    </w:lvl>
    <w:lvl w:ilvl="1" w:tplc="87D69D9C">
      <w:start w:val="1"/>
      <w:numFmt w:val="decimal"/>
      <w:lvlText w:val="%2."/>
      <w:lvlJc w:val="left"/>
      <w:pPr>
        <w:ind w:left="1200" w:hanging="360"/>
        <w:jc w:val="left"/>
      </w:pPr>
      <w:rPr>
        <w:rFonts w:ascii="Arial" w:eastAsia="Arial" w:hAnsi="Arial" w:cs="Arial" w:hint="default"/>
        <w:spacing w:val="-34"/>
        <w:w w:val="95"/>
        <w:sz w:val="24"/>
        <w:szCs w:val="24"/>
        <w:lang w:val="en-US" w:eastAsia="en-US" w:bidi="ar-SA"/>
      </w:rPr>
    </w:lvl>
    <w:lvl w:ilvl="2" w:tplc="F178282A">
      <w:numFmt w:val="bullet"/>
      <w:lvlText w:val="•"/>
      <w:lvlJc w:val="left"/>
      <w:pPr>
        <w:ind w:left="2284" w:hanging="360"/>
      </w:pPr>
      <w:rPr>
        <w:rFonts w:hint="default"/>
        <w:lang w:val="en-US" w:eastAsia="en-US" w:bidi="ar-SA"/>
      </w:rPr>
    </w:lvl>
    <w:lvl w:ilvl="3" w:tplc="56A0BFCE">
      <w:numFmt w:val="bullet"/>
      <w:lvlText w:val="•"/>
      <w:lvlJc w:val="left"/>
      <w:pPr>
        <w:ind w:left="3369" w:hanging="360"/>
      </w:pPr>
      <w:rPr>
        <w:rFonts w:hint="default"/>
        <w:lang w:val="en-US" w:eastAsia="en-US" w:bidi="ar-SA"/>
      </w:rPr>
    </w:lvl>
    <w:lvl w:ilvl="4" w:tplc="F91E9C34">
      <w:numFmt w:val="bullet"/>
      <w:lvlText w:val="•"/>
      <w:lvlJc w:val="left"/>
      <w:pPr>
        <w:ind w:left="4453" w:hanging="360"/>
      </w:pPr>
      <w:rPr>
        <w:rFonts w:hint="default"/>
        <w:lang w:val="en-US" w:eastAsia="en-US" w:bidi="ar-SA"/>
      </w:rPr>
    </w:lvl>
    <w:lvl w:ilvl="5" w:tplc="1D164D94">
      <w:numFmt w:val="bullet"/>
      <w:lvlText w:val="•"/>
      <w:lvlJc w:val="left"/>
      <w:pPr>
        <w:ind w:left="5538" w:hanging="360"/>
      </w:pPr>
      <w:rPr>
        <w:rFonts w:hint="default"/>
        <w:lang w:val="en-US" w:eastAsia="en-US" w:bidi="ar-SA"/>
      </w:rPr>
    </w:lvl>
    <w:lvl w:ilvl="6" w:tplc="AC604CE8">
      <w:numFmt w:val="bullet"/>
      <w:lvlText w:val="•"/>
      <w:lvlJc w:val="left"/>
      <w:pPr>
        <w:ind w:left="6622" w:hanging="360"/>
      </w:pPr>
      <w:rPr>
        <w:rFonts w:hint="default"/>
        <w:lang w:val="en-US" w:eastAsia="en-US" w:bidi="ar-SA"/>
      </w:rPr>
    </w:lvl>
    <w:lvl w:ilvl="7" w:tplc="EEA0FAC8">
      <w:numFmt w:val="bullet"/>
      <w:lvlText w:val="•"/>
      <w:lvlJc w:val="left"/>
      <w:pPr>
        <w:ind w:left="7707" w:hanging="360"/>
      </w:pPr>
      <w:rPr>
        <w:rFonts w:hint="default"/>
        <w:lang w:val="en-US" w:eastAsia="en-US" w:bidi="ar-SA"/>
      </w:rPr>
    </w:lvl>
    <w:lvl w:ilvl="8" w:tplc="7B0281B0">
      <w:numFmt w:val="bullet"/>
      <w:lvlText w:val="•"/>
      <w:lvlJc w:val="left"/>
      <w:pPr>
        <w:ind w:left="8791" w:hanging="360"/>
      </w:pPr>
      <w:rPr>
        <w:rFonts w:hint="default"/>
        <w:lang w:val="en-US" w:eastAsia="en-US" w:bidi="ar-SA"/>
      </w:rPr>
    </w:lvl>
  </w:abstractNum>
  <w:abstractNum w:abstractNumId="2" w15:restartNumberingAfterBreak="0">
    <w:nsid w:val="21527126"/>
    <w:multiLevelType w:val="multilevel"/>
    <w:tmpl w:val="7AFEC418"/>
    <w:lvl w:ilvl="0">
      <w:start w:val="3"/>
      <w:numFmt w:val="decimal"/>
      <w:lvlText w:val="%1"/>
      <w:lvlJc w:val="left"/>
      <w:pPr>
        <w:ind w:left="840" w:hanging="726"/>
        <w:jc w:val="left"/>
      </w:pPr>
      <w:rPr>
        <w:rFonts w:hint="default"/>
        <w:lang w:val="en-US" w:eastAsia="en-US" w:bidi="ar-SA"/>
      </w:rPr>
    </w:lvl>
    <w:lvl w:ilvl="1">
      <w:start w:val="1"/>
      <w:numFmt w:val="decimal"/>
      <w:lvlText w:val="%1.%2"/>
      <w:lvlJc w:val="left"/>
      <w:pPr>
        <w:ind w:left="840" w:hanging="726"/>
        <w:jc w:val="left"/>
      </w:pPr>
      <w:rPr>
        <w:rFonts w:ascii="Arial" w:eastAsia="Arial" w:hAnsi="Arial" w:cs="Arial" w:hint="default"/>
        <w:b/>
        <w:bCs/>
        <w:spacing w:val="-16"/>
        <w:w w:val="95"/>
        <w:sz w:val="24"/>
        <w:szCs w:val="24"/>
        <w:lang w:val="en-US" w:eastAsia="en-US" w:bidi="ar-SA"/>
      </w:rPr>
    </w:lvl>
    <w:lvl w:ilvl="2">
      <w:start w:val="1"/>
      <w:numFmt w:val="decimal"/>
      <w:lvlText w:val="%3."/>
      <w:lvlJc w:val="left"/>
      <w:pPr>
        <w:ind w:left="1548" w:hanging="360"/>
        <w:jc w:val="left"/>
      </w:pPr>
      <w:rPr>
        <w:rFonts w:ascii="Arial" w:eastAsia="Arial" w:hAnsi="Arial" w:cs="Arial" w:hint="default"/>
        <w:b/>
        <w:bCs/>
        <w:spacing w:val="-25"/>
        <w:w w:val="95"/>
        <w:sz w:val="24"/>
        <w:szCs w:val="24"/>
        <w:lang w:val="en-US" w:eastAsia="en-US" w:bidi="ar-SA"/>
      </w:rPr>
    </w:lvl>
    <w:lvl w:ilvl="3">
      <w:start w:val="1"/>
      <w:numFmt w:val="lowerLetter"/>
      <w:lvlText w:val="[%4]"/>
      <w:lvlJc w:val="left"/>
      <w:pPr>
        <w:ind w:left="1586" w:hanging="358"/>
        <w:jc w:val="left"/>
      </w:pPr>
      <w:rPr>
        <w:rFonts w:ascii="Arial" w:eastAsia="Arial" w:hAnsi="Arial" w:cs="Arial" w:hint="default"/>
        <w:b/>
        <w:bCs/>
        <w:w w:val="99"/>
        <w:sz w:val="24"/>
        <w:szCs w:val="24"/>
        <w:lang w:val="en-US" w:eastAsia="en-US" w:bidi="ar-SA"/>
      </w:rPr>
    </w:lvl>
    <w:lvl w:ilvl="4">
      <w:numFmt w:val="bullet"/>
      <w:lvlText w:val="•"/>
      <w:lvlJc w:val="left"/>
      <w:pPr>
        <w:ind w:left="1580" w:hanging="358"/>
      </w:pPr>
      <w:rPr>
        <w:rFonts w:hint="default"/>
        <w:lang w:val="en-US" w:eastAsia="en-US" w:bidi="ar-SA"/>
      </w:rPr>
    </w:lvl>
    <w:lvl w:ilvl="5">
      <w:numFmt w:val="bullet"/>
      <w:lvlText w:val="•"/>
      <w:lvlJc w:val="left"/>
      <w:pPr>
        <w:ind w:left="3143" w:hanging="358"/>
      </w:pPr>
      <w:rPr>
        <w:rFonts w:hint="default"/>
        <w:lang w:val="en-US" w:eastAsia="en-US" w:bidi="ar-SA"/>
      </w:rPr>
    </w:lvl>
    <w:lvl w:ilvl="6">
      <w:numFmt w:val="bullet"/>
      <w:lvlText w:val="•"/>
      <w:lvlJc w:val="left"/>
      <w:pPr>
        <w:ind w:left="4706" w:hanging="358"/>
      </w:pPr>
      <w:rPr>
        <w:rFonts w:hint="default"/>
        <w:lang w:val="en-US" w:eastAsia="en-US" w:bidi="ar-SA"/>
      </w:rPr>
    </w:lvl>
    <w:lvl w:ilvl="7">
      <w:numFmt w:val="bullet"/>
      <w:lvlText w:val="•"/>
      <w:lvlJc w:val="left"/>
      <w:pPr>
        <w:ind w:left="6270" w:hanging="358"/>
      </w:pPr>
      <w:rPr>
        <w:rFonts w:hint="default"/>
        <w:lang w:val="en-US" w:eastAsia="en-US" w:bidi="ar-SA"/>
      </w:rPr>
    </w:lvl>
    <w:lvl w:ilvl="8">
      <w:numFmt w:val="bullet"/>
      <w:lvlText w:val="•"/>
      <w:lvlJc w:val="left"/>
      <w:pPr>
        <w:ind w:left="7833" w:hanging="358"/>
      </w:pPr>
      <w:rPr>
        <w:rFonts w:hint="default"/>
        <w:lang w:val="en-US" w:eastAsia="en-US" w:bidi="ar-SA"/>
      </w:rPr>
    </w:lvl>
  </w:abstractNum>
  <w:abstractNum w:abstractNumId="3" w15:restartNumberingAfterBreak="0">
    <w:nsid w:val="23A64318"/>
    <w:multiLevelType w:val="hybridMultilevel"/>
    <w:tmpl w:val="5A70D13C"/>
    <w:lvl w:ilvl="0" w:tplc="7D5A8CE8">
      <w:start w:val="1"/>
      <w:numFmt w:val="decimal"/>
      <w:lvlText w:val="%1."/>
      <w:lvlJc w:val="left"/>
      <w:pPr>
        <w:ind w:left="480" w:hanging="360"/>
        <w:jc w:val="left"/>
      </w:pPr>
      <w:rPr>
        <w:rFonts w:ascii="Arial" w:eastAsia="Arial" w:hAnsi="Arial" w:cs="Arial" w:hint="default"/>
        <w:w w:val="94"/>
        <w:sz w:val="20"/>
        <w:szCs w:val="20"/>
        <w:lang w:val="en-US" w:eastAsia="en-US" w:bidi="ar-SA"/>
      </w:rPr>
    </w:lvl>
    <w:lvl w:ilvl="1" w:tplc="376A247A">
      <w:start w:val="1"/>
      <w:numFmt w:val="decimal"/>
      <w:lvlText w:val="%2."/>
      <w:lvlJc w:val="left"/>
      <w:pPr>
        <w:ind w:left="840" w:hanging="363"/>
        <w:jc w:val="left"/>
      </w:pPr>
      <w:rPr>
        <w:rFonts w:ascii="Arial" w:eastAsia="Arial" w:hAnsi="Arial" w:cs="Arial" w:hint="default"/>
        <w:spacing w:val="-34"/>
        <w:w w:val="95"/>
        <w:sz w:val="24"/>
        <w:szCs w:val="24"/>
        <w:lang w:val="en-US" w:eastAsia="en-US" w:bidi="ar-SA"/>
      </w:rPr>
    </w:lvl>
    <w:lvl w:ilvl="2" w:tplc="CBB0C07E">
      <w:numFmt w:val="bullet"/>
      <w:lvlText w:val=""/>
      <w:lvlJc w:val="left"/>
      <w:pPr>
        <w:ind w:left="2280" w:hanging="360"/>
      </w:pPr>
      <w:rPr>
        <w:rFonts w:ascii="Symbol" w:eastAsia="Symbol" w:hAnsi="Symbol" w:cs="Symbol" w:hint="default"/>
        <w:w w:val="100"/>
        <w:sz w:val="24"/>
        <w:szCs w:val="24"/>
        <w:lang w:val="en-US" w:eastAsia="en-US" w:bidi="ar-SA"/>
      </w:rPr>
    </w:lvl>
    <w:lvl w:ilvl="3" w:tplc="1354C1DE">
      <w:numFmt w:val="bullet"/>
      <w:lvlText w:val="•"/>
      <w:lvlJc w:val="left"/>
      <w:pPr>
        <w:ind w:left="3365" w:hanging="360"/>
      </w:pPr>
      <w:rPr>
        <w:rFonts w:hint="default"/>
        <w:lang w:val="en-US" w:eastAsia="en-US" w:bidi="ar-SA"/>
      </w:rPr>
    </w:lvl>
    <w:lvl w:ilvl="4" w:tplc="FEC42E28">
      <w:numFmt w:val="bullet"/>
      <w:lvlText w:val="•"/>
      <w:lvlJc w:val="left"/>
      <w:pPr>
        <w:ind w:left="4450" w:hanging="360"/>
      </w:pPr>
      <w:rPr>
        <w:rFonts w:hint="default"/>
        <w:lang w:val="en-US" w:eastAsia="en-US" w:bidi="ar-SA"/>
      </w:rPr>
    </w:lvl>
    <w:lvl w:ilvl="5" w:tplc="094E513E">
      <w:numFmt w:val="bullet"/>
      <w:lvlText w:val="•"/>
      <w:lvlJc w:val="left"/>
      <w:pPr>
        <w:ind w:left="5535" w:hanging="360"/>
      </w:pPr>
      <w:rPr>
        <w:rFonts w:hint="default"/>
        <w:lang w:val="en-US" w:eastAsia="en-US" w:bidi="ar-SA"/>
      </w:rPr>
    </w:lvl>
    <w:lvl w:ilvl="6" w:tplc="2786C9B4">
      <w:numFmt w:val="bullet"/>
      <w:lvlText w:val="•"/>
      <w:lvlJc w:val="left"/>
      <w:pPr>
        <w:ind w:left="6620" w:hanging="360"/>
      </w:pPr>
      <w:rPr>
        <w:rFonts w:hint="default"/>
        <w:lang w:val="en-US" w:eastAsia="en-US" w:bidi="ar-SA"/>
      </w:rPr>
    </w:lvl>
    <w:lvl w:ilvl="7" w:tplc="9DDEE1C6">
      <w:numFmt w:val="bullet"/>
      <w:lvlText w:val="•"/>
      <w:lvlJc w:val="left"/>
      <w:pPr>
        <w:ind w:left="7705" w:hanging="360"/>
      </w:pPr>
      <w:rPr>
        <w:rFonts w:hint="default"/>
        <w:lang w:val="en-US" w:eastAsia="en-US" w:bidi="ar-SA"/>
      </w:rPr>
    </w:lvl>
    <w:lvl w:ilvl="8" w:tplc="ED7EC042">
      <w:numFmt w:val="bullet"/>
      <w:lvlText w:val="•"/>
      <w:lvlJc w:val="left"/>
      <w:pPr>
        <w:ind w:left="8790" w:hanging="360"/>
      </w:pPr>
      <w:rPr>
        <w:rFonts w:hint="default"/>
        <w:lang w:val="en-US" w:eastAsia="en-US" w:bidi="ar-SA"/>
      </w:rPr>
    </w:lvl>
  </w:abstractNum>
  <w:abstractNum w:abstractNumId="4" w15:restartNumberingAfterBreak="0">
    <w:nsid w:val="2EE3671A"/>
    <w:multiLevelType w:val="hybridMultilevel"/>
    <w:tmpl w:val="34787210"/>
    <w:lvl w:ilvl="0" w:tplc="65E20932">
      <w:start w:val="5"/>
      <w:numFmt w:val="decimal"/>
      <w:lvlText w:val="%1."/>
      <w:lvlJc w:val="left"/>
      <w:pPr>
        <w:ind w:left="840" w:hanging="726"/>
        <w:jc w:val="left"/>
      </w:pPr>
      <w:rPr>
        <w:rFonts w:ascii="Arial" w:eastAsia="Arial" w:hAnsi="Arial" w:cs="Arial" w:hint="default"/>
        <w:b/>
        <w:bCs/>
        <w:spacing w:val="0"/>
        <w:w w:val="95"/>
        <w:sz w:val="24"/>
        <w:szCs w:val="24"/>
        <w:lang w:val="en-US" w:eastAsia="en-US" w:bidi="ar-SA"/>
      </w:rPr>
    </w:lvl>
    <w:lvl w:ilvl="1" w:tplc="42AA09B6">
      <w:start w:val="1"/>
      <w:numFmt w:val="decimal"/>
      <w:lvlText w:val="%2."/>
      <w:lvlJc w:val="left"/>
      <w:pPr>
        <w:ind w:left="1560" w:hanging="360"/>
        <w:jc w:val="left"/>
      </w:pPr>
      <w:rPr>
        <w:rFonts w:ascii="Arial" w:eastAsia="Arial" w:hAnsi="Arial" w:cs="Arial" w:hint="default"/>
        <w:spacing w:val="-5"/>
        <w:w w:val="95"/>
        <w:sz w:val="24"/>
        <w:szCs w:val="24"/>
        <w:lang w:val="en-US" w:eastAsia="en-US" w:bidi="ar-SA"/>
      </w:rPr>
    </w:lvl>
    <w:lvl w:ilvl="2" w:tplc="E61656D2">
      <w:numFmt w:val="bullet"/>
      <w:lvlText w:val=""/>
      <w:lvlJc w:val="left"/>
      <w:pPr>
        <w:ind w:left="1920" w:hanging="363"/>
      </w:pPr>
      <w:rPr>
        <w:rFonts w:ascii="Symbol" w:eastAsia="Symbol" w:hAnsi="Symbol" w:cs="Symbol" w:hint="default"/>
        <w:w w:val="100"/>
        <w:sz w:val="24"/>
        <w:szCs w:val="24"/>
        <w:lang w:val="en-US" w:eastAsia="en-US" w:bidi="ar-SA"/>
      </w:rPr>
    </w:lvl>
    <w:lvl w:ilvl="3" w:tplc="16947D02">
      <w:numFmt w:val="bullet"/>
      <w:lvlText w:val="•"/>
      <w:lvlJc w:val="left"/>
      <w:pPr>
        <w:ind w:left="3050" w:hanging="363"/>
      </w:pPr>
      <w:rPr>
        <w:rFonts w:hint="default"/>
        <w:lang w:val="en-US" w:eastAsia="en-US" w:bidi="ar-SA"/>
      </w:rPr>
    </w:lvl>
    <w:lvl w:ilvl="4" w:tplc="1BF87F86">
      <w:numFmt w:val="bullet"/>
      <w:lvlText w:val="•"/>
      <w:lvlJc w:val="left"/>
      <w:pPr>
        <w:ind w:left="4180" w:hanging="363"/>
      </w:pPr>
      <w:rPr>
        <w:rFonts w:hint="default"/>
        <w:lang w:val="en-US" w:eastAsia="en-US" w:bidi="ar-SA"/>
      </w:rPr>
    </w:lvl>
    <w:lvl w:ilvl="5" w:tplc="B8648722">
      <w:numFmt w:val="bullet"/>
      <w:lvlText w:val="•"/>
      <w:lvlJc w:val="left"/>
      <w:pPr>
        <w:ind w:left="5310" w:hanging="363"/>
      </w:pPr>
      <w:rPr>
        <w:rFonts w:hint="default"/>
        <w:lang w:val="en-US" w:eastAsia="en-US" w:bidi="ar-SA"/>
      </w:rPr>
    </w:lvl>
    <w:lvl w:ilvl="6" w:tplc="AA2C09AA">
      <w:numFmt w:val="bullet"/>
      <w:lvlText w:val="•"/>
      <w:lvlJc w:val="left"/>
      <w:pPr>
        <w:ind w:left="6440" w:hanging="363"/>
      </w:pPr>
      <w:rPr>
        <w:rFonts w:hint="default"/>
        <w:lang w:val="en-US" w:eastAsia="en-US" w:bidi="ar-SA"/>
      </w:rPr>
    </w:lvl>
    <w:lvl w:ilvl="7" w:tplc="FFEC9A8C">
      <w:numFmt w:val="bullet"/>
      <w:lvlText w:val="•"/>
      <w:lvlJc w:val="left"/>
      <w:pPr>
        <w:ind w:left="7570" w:hanging="363"/>
      </w:pPr>
      <w:rPr>
        <w:rFonts w:hint="default"/>
        <w:lang w:val="en-US" w:eastAsia="en-US" w:bidi="ar-SA"/>
      </w:rPr>
    </w:lvl>
    <w:lvl w:ilvl="8" w:tplc="8B524C92">
      <w:numFmt w:val="bullet"/>
      <w:lvlText w:val="•"/>
      <w:lvlJc w:val="left"/>
      <w:pPr>
        <w:ind w:left="8700" w:hanging="363"/>
      </w:pPr>
      <w:rPr>
        <w:rFonts w:hint="default"/>
        <w:lang w:val="en-US" w:eastAsia="en-US" w:bidi="ar-SA"/>
      </w:rPr>
    </w:lvl>
  </w:abstractNum>
  <w:abstractNum w:abstractNumId="5" w15:restartNumberingAfterBreak="0">
    <w:nsid w:val="31A3650F"/>
    <w:multiLevelType w:val="hybridMultilevel"/>
    <w:tmpl w:val="5FBE6DC2"/>
    <w:lvl w:ilvl="0" w:tplc="3A1A6EB0">
      <w:start w:val="1"/>
      <w:numFmt w:val="lowerLetter"/>
      <w:lvlText w:val="(%1)"/>
      <w:lvlJc w:val="left"/>
      <w:pPr>
        <w:ind w:left="1560" w:hanging="720"/>
        <w:jc w:val="left"/>
      </w:pPr>
      <w:rPr>
        <w:rFonts w:ascii="Arial" w:eastAsia="Arial" w:hAnsi="Arial" w:cs="Arial" w:hint="default"/>
        <w:spacing w:val="-3"/>
        <w:w w:val="95"/>
        <w:sz w:val="24"/>
        <w:szCs w:val="24"/>
        <w:lang w:val="en-US" w:eastAsia="en-US" w:bidi="ar-SA"/>
      </w:rPr>
    </w:lvl>
    <w:lvl w:ilvl="1" w:tplc="ED6CF704">
      <w:start w:val="1"/>
      <w:numFmt w:val="decimal"/>
      <w:lvlText w:val="%2."/>
      <w:lvlJc w:val="left"/>
      <w:pPr>
        <w:ind w:left="1548" w:hanging="360"/>
        <w:jc w:val="left"/>
      </w:pPr>
      <w:rPr>
        <w:rFonts w:ascii="Arial" w:eastAsia="Arial" w:hAnsi="Arial" w:cs="Arial" w:hint="default"/>
        <w:spacing w:val="-22"/>
        <w:w w:val="95"/>
        <w:sz w:val="24"/>
        <w:szCs w:val="24"/>
        <w:lang w:val="en-US" w:eastAsia="en-US" w:bidi="ar-SA"/>
      </w:rPr>
    </w:lvl>
    <w:lvl w:ilvl="2" w:tplc="FCF62C9C">
      <w:numFmt w:val="bullet"/>
      <w:lvlText w:val="•"/>
      <w:lvlJc w:val="left"/>
      <w:pPr>
        <w:ind w:left="2604" w:hanging="360"/>
      </w:pPr>
      <w:rPr>
        <w:rFonts w:hint="default"/>
        <w:lang w:val="en-US" w:eastAsia="en-US" w:bidi="ar-SA"/>
      </w:rPr>
    </w:lvl>
    <w:lvl w:ilvl="3" w:tplc="C9728E06">
      <w:numFmt w:val="bullet"/>
      <w:lvlText w:val="•"/>
      <w:lvlJc w:val="left"/>
      <w:pPr>
        <w:ind w:left="3649" w:hanging="360"/>
      </w:pPr>
      <w:rPr>
        <w:rFonts w:hint="default"/>
        <w:lang w:val="en-US" w:eastAsia="en-US" w:bidi="ar-SA"/>
      </w:rPr>
    </w:lvl>
    <w:lvl w:ilvl="4" w:tplc="22964052">
      <w:numFmt w:val="bullet"/>
      <w:lvlText w:val="•"/>
      <w:lvlJc w:val="left"/>
      <w:pPr>
        <w:ind w:left="4693" w:hanging="360"/>
      </w:pPr>
      <w:rPr>
        <w:rFonts w:hint="default"/>
        <w:lang w:val="en-US" w:eastAsia="en-US" w:bidi="ar-SA"/>
      </w:rPr>
    </w:lvl>
    <w:lvl w:ilvl="5" w:tplc="F73C7AC0">
      <w:numFmt w:val="bullet"/>
      <w:lvlText w:val="•"/>
      <w:lvlJc w:val="left"/>
      <w:pPr>
        <w:ind w:left="5738" w:hanging="360"/>
      </w:pPr>
      <w:rPr>
        <w:rFonts w:hint="default"/>
        <w:lang w:val="en-US" w:eastAsia="en-US" w:bidi="ar-SA"/>
      </w:rPr>
    </w:lvl>
    <w:lvl w:ilvl="6" w:tplc="889C54FE">
      <w:numFmt w:val="bullet"/>
      <w:lvlText w:val="•"/>
      <w:lvlJc w:val="left"/>
      <w:pPr>
        <w:ind w:left="6782" w:hanging="360"/>
      </w:pPr>
      <w:rPr>
        <w:rFonts w:hint="default"/>
        <w:lang w:val="en-US" w:eastAsia="en-US" w:bidi="ar-SA"/>
      </w:rPr>
    </w:lvl>
    <w:lvl w:ilvl="7" w:tplc="EDDA6246">
      <w:numFmt w:val="bullet"/>
      <w:lvlText w:val="•"/>
      <w:lvlJc w:val="left"/>
      <w:pPr>
        <w:ind w:left="7827" w:hanging="360"/>
      </w:pPr>
      <w:rPr>
        <w:rFonts w:hint="default"/>
        <w:lang w:val="en-US" w:eastAsia="en-US" w:bidi="ar-SA"/>
      </w:rPr>
    </w:lvl>
    <w:lvl w:ilvl="8" w:tplc="AFA61D2A">
      <w:numFmt w:val="bullet"/>
      <w:lvlText w:val="•"/>
      <w:lvlJc w:val="left"/>
      <w:pPr>
        <w:ind w:left="8871" w:hanging="360"/>
      </w:pPr>
      <w:rPr>
        <w:rFonts w:hint="default"/>
        <w:lang w:val="en-US" w:eastAsia="en-US" w:bidi="ar-SA"/>
      </w:rPr>
    </w:lvl>
  </w:abstractNum>
  <w:abstractNum w:abstractNumId="6" w15:restartNumberingAfterBreak="0">
    <w:nsid w:val="5DA66577"/>
    <w:multiLevelType w:val="multilevel"/>
    <w:tmpl w:val="7F28C2BA"/>
    <w:lvl w:ilvl="0">
      <w:start w:val="1"/>
      <w:numFmt w:val="decimal"/>
      <w:lvlText w:val="%1."/>
      <w:lvlJc w:val="left"/>
      <w:pPr>
        <w:ind w:left="480" w:hanging="360"/>
        <w:jc w:val="left"/>
      </w:pPr>
      <w:rPr>
        <w:rFonts w:ascii="Arial" w:eastAsia="Arial" w:hAnsi="Arial" w:cs="Arial" w:hint="default"/>
        <w:spacing w:val="-1"/>
        <w:w w:val="100"/>
        <w:sz w:val="22"/>
        <w:szCs w:val="22"/>
        <w:lang w:val="en-US" w:eastAsia="en-US" w:bidi="ar-SA"/>
      </w:rPr>
    </w:lvl>
    <w:lvl w:ilvl="1">
      <w:start w:val="1"/>
      <w:numFmt w:val="decimal"/>
      <w:lvlText w:val="%1.%2"/>
      <w:lvlJc w:val="left"/>
      <w:pPr>
        <w:ind w:left="1200" w:hanging="723"/>
        <w:jc w:val="left"/>
      </w:pPr>
      <w:rPr>
        <w:rFonts w:ascii="Arial" w:eastAsia="Arial" w:hAnsi="Arial" w:cs="Arial" w:hint="default"/>
        <w:w w:val="100"/>
        <w:sz w:val="22"/>
        <w:szCs w:val="22"/>
        <w:lang w:val="en-US" w:eastAsia="en-US" w:bidi="ar-SA"/>
      </w:rPr>
    </w:lvl>
    <w:lvl w:ilvl="2">
      <w:numFmt w:val="bullet"/>
      <w:lvlText w:val="•"/>
      <w:lvlJc w:val="left"/>
      <w:pPr>
        <w:ind w:left="2284" w:hanging="723"/>
      </w:pPr>
      <w:rPr>
        <w:rFonts w:hint="default"/>
        <w:lang w:val="en-US" w:eastAsia="en-US" w:bidi="ar-SA"/>
      </w:rPr>
    </w:lvl>
    <w:lvl w:ilvl="3">
      <w:numFmt w:val="bullet"/>
      <w:lvlText w:val="•"/>
      <w:lvlJc w:val="left"/>
      <w:pPr>
        <w:ind w:left="3369" w:hanging="723"/>
      </w:pPr>
      <w:rPr>
        <w:rFonts w:hint="default"/>
        <w:lang w:val="en-US" w:eastAsia="en-US" w:bidi="ar-SA"/>
      </w:rPr>
    </w:lvl>
    <w:lvl w:ilvl="4">
      <w:numFmt w:val="bullet"/>
      <w:lvlText w:val="•"/>
      <w:lvlJc w:val="left"/>
      <w:pPr>
        <w:ind w:left="4453" w:hanging="723"/>
      </w:pPr>
      <w:rPr>
        <w:rFonts w:hint="default"/>
        <w:lang w:val="en-US" w:eastAsia="en-US" w:bidi="ar-SA"/>
      </w:rPr>
    </w:lvl>
    <w:lvl w:ilvl="5">
      <w:numFmt w:val="bullet"/>
      <w:lvlText w:val="•"/>
      <w:lvlJc w:val="left"/>
      <w:pPr>
        <w:ind w:left="5538" w:hanging="723"/>
      </w:pPr>
      <w:rPr>
        <w:rFonts w:hint="default"/>
        <w:lang w:val="en-US" w:eastAsia="en-US" w:bidi="ar-SA"/>
      </w:rPr>
    </w:lvl>
    <w:lvl w:ilvl="6">
      <w:numFmt w:val="bullet"/>
      <w:lvlText w:val="•"/>
      <w:lvlJc w:val="left"/>
      <w:pPr>
        <w:ind w:left="6622" w:hanging="723"/>
      </w:pPr>
      <w:rPr>
        <w:rFonts w:hint="default"/>
        <w:lang w:val="en-US" w:eastAsia="en-US" w:bidi="ar-SA"/>
      </w:rPr>
    </w:lvl>
    <w:lvl w:ilvl="7">
      <w:numFmt w:val="bullet"/>
      <w:lvlText w:val="•"/>
      <w:lvlJc w:val="left"/>
      <w:pPr>
        <w:ind w:left="7707" w:hanging="723"/>
      </w:pPr>
      <w:rPr>
        <w:rFonts w:hint="default"/>
        <w:lang w:val="en-US" w:eastAsia="en-US" w:bidi="ar-SA"/>
      </w:rPr>
    </w:lvl>
    <w:lvl w:ilvl="8">
      <w:numFmt w:val="bullet"/>
      <w:lvlText w:val="•"/>
      <w:lvlJc w:val="left"/>
      <w:pPr>
        <w:ind w:left="8791" w:hanging="723"/>
      </w:pPr>
      <w:rPr>
        <w:rFonts w:hint="default"/>
        <w:lang w:val="en-US" w:eastAsia="en-US" w:bidi="ar-SA"/>
      </w:rPr>
    </w:lvl>
  </w:abstractNum>
  <w:abstractNum w:abstractNumId="7" w15:restartNumberingAfterBreak="0">
    <w:nsid w:val="623B469A"/>
    <w:multiLevelType w:val="hybridMultilevel"/>
    <w:tmpl w:val="7BC6FC68"/>
    <w:lvl w:ilvl="0" w:tplc="A9B87FD0">
      <w:numFmt w:val="bullet"/>
      <w:lvlText w:val="-"/>
      <w:lvlJc w:val="left"/>
      <w:pPr>
        <w:ind w:left="1200" w:hanging="360"/>
      </w:pPr>
      <w:rPr>
        <w:rFonts w:ascii="Arial" w:eastAsia="Arial" w:hAnsi="Arial" w:cs="Arial" w:hint="default"/>
        <w:w w:val="100"/>
        <w:sz w:val="22"/>
        <w:szCs w:val="22"/>
        <w:lang w:val="en-US" w:eastAsia="en-US" w:bidi="ar-SA"/>
      </w:rPr>
    </w:lvl>
    <w:lvl w:ilvl="1" w:tplc="F5789BD0">
      <w:numFmt w:val="bullet"/>
      <w:lvlText w:val="•"/>
      <w:lvlJc w:val="left"/>
      <w:pPr>
        <w:ind w:left="2176" w:hanging="360"/>
      </w:pPr>
      <w:rPr>
        <w:rFonts w:hint="default"/>
        <w:lang w:val="en-US" w:eastAsia="en-US" w:bidi="ar-SA"/>
      </w:rPr>
    </w:lvl>
    <w:lvl w:ilvl="2" w:tplc="0EC64324">
      <w:numFmt w:val="bullet"/>
      <w:lvlText w:val="•"/>
      <w:lvlJc w:val="left"/>
      <w:pPr>
        <w:ind w:left="3152" w:hanging="360"/>
      </w:pPr>
      <w:rPr>
        <w:rFonts w:hint="default"/>
        <w:lang w:val="en-US" w:eastAsia="en-US" w:bidi="ar-SA"/>
      </w:rPr>
    </w:lvl>
    <w:lvl w:ilvl="3" w:tplc="322291C8">
      <w:numFmt w:val="bullet"/>
      <w:lvlText w:val="•"/>
      <w:lvlJc w:val="left"/>
      <w:pPr>
        <w:ind w:left="4128" w:hanging="360"/>
      </w:pPr>
      <w:rPr>
        <w:rFonts w:hint="default"/>
        <w:lang w:val="en-US" w:eastAsia="en-US" w:bidi="ar-SA"/>
      </w:rPr>
    </w:lvl>
    <w:lvl w:ilvl="4" w:tplc="2BF49FD0">
      <w:numFmt w:val="bullet"/>
      <w:lvlText w:val="•"/>
      <w:lvlJc w:val="left"/>
      <w:pPr>
        <w:ind w:left="5104" w:hanging="360"/>
      </w:pPr>
      <w:rPr>
        <w:rFonts w:hint="default"/>
        <w:lang w:val="en-US" w:eastAsia="en-US" w:bidi="ar-SA"/>
      </w:rPr>
    </w:lvl>
    <w:lvl w:ilvl="5" w:tplc="5B7CFB3E">
      <w:numFmt w:val="bullet"/>
      <w:lvlText w:val="•"/>
      <w:lvlJc w:val="left"/>
      <w:pPr>
        <w:ind w:left="6080" w:hanging="360"/>
      </w:pPr>
      <w:rPr>
        <w:rFonts w:hint="default"/>
        <w:lang w:val="en-US" w:eastAsia="en-US" w:bidi="ar-SA"/>
      </w:rPr>
    </w:lvl>
    <w:lvl w:ilvl="6" w:tplc="00E241C0">
      <w:numFmt w:val="bullet"/>
      <w:lvlText w:val="•"/>
      <w:lvlJc w:val="left"/>
      <w:pPr>
        <w:ind w:left="7056" w:hanging="360"/>
      </w:pPr>
      <w:rPr>
        <w:rFonts w:hint="default"/>
        <w:lang w:val="en-US" w:eastAsia="en-US" w:bidi="ar-SA"/>
      </w:rPr>
    </w:lvl>
    <w:lvl w:ilvl="7" w:tplc="D33E9A6E">
      <w:numFmt w:val="bullet"/>
      <w:lvlText w:val="•"/>
      <w:lvlJc w:val="left"/>
      <w:pPr>
        <w:ind w:left="8032" w:hanging="360"/>
      </w:pPr>
      <w:rPr>
        <w:rFonts w:hint="default"/>
        <w:lang w:val="en-US" w:eastAsia="en-US" w:bidi="ar-SA"/>
      </w:rPr>
    </w:lvl>
    <w:lvl w:ilvl="8" w:tplc="0C7C5348">
      <w:numFmt w:val="bullet"/>
      <w:lvlText w:val="•"/>
      <w:lvlJc w:val="left"/>
      <w:pPr>
        <w:ind w:left="9008" w:hanging="360"/>
      </w:pPr>
      <w:rPr>
        <w:rFonts w:hint="default"/>
        <w:lang w:val="en-US" w:eastAsia="en-US" w:bidi="ar-SA"/>
      </w:rPr>
    </w:lvl>
  </w:abstractNum>
  <w:abstractNum w:abstractNumId="8" w15:restartNumberingAfterBreak="0">
    <w:nsid w:val="6D830653"/>
    <w:multiLevelType w:val="hybridMultilevel"/>
    <w:tmpl w:val="963013D2"/>
    <w:lvl w:ilvl="0" w:tplc="BCC0BF3A">
      <w:numFmt w:val="bullet"/>
      <w:lvlText w:val=""/>
      <w:lvlJc w:val="left"/>
      <w:pPr>
        <w:ind w:left="1560" w:hanging="360"/>
      </w:pPr>
      <w:rPr>
        <w:rFonts w:hint="default"/>
        <w:w w:val="100"/>
        <w:lang w:val="en-US" w:eastAsia="en-US" w:bidi="ar-SA"/>
      </w:rPr>
    </w:lvl>
    <w:lvl w:ilvl="1" w:tplc="9F8E828E">
      <w:numFmt w:val="bullet"/>
      <w:lvlText w:val="•"/>
      <w:lvlJc w:val="left"/>
      <w:pPr>
        <w:ind w:left="2500" w:hanging="360"/>
      </w:pPr>
      <w:rPr>
        <w:rFonts w:hint="default"/>
        <w:lang w:val="en-US" w:eastAsia="en-US" w:bidi="ar-SA"/>
      </w:rPr>
    </w:lvl>
    <w:lvl w:ilvl="2" w:tplc="15EA21C6">
      <w:numFmt w:val="bullet"/>
      <w:lvlText w:val="•"/>
      <w:lvlJc w:val="left"/>
      <w:pPr>
        <w:ind w:left="3440" w:hanging="360"/>
      </w:pPr>
      <w:rPr>
        <w:rFonts w:hint="default"/>
        <w:lang w:val="en-US" w:eastAsia="en-US" w:bidi="ar-SA"/>
      </w:rPr>
    </w:lvl>
    <w:lvl w:ilvl="3" w:tplc="F8D0E02E">
      <w:numFmt w:val="bullet"/>
      <w:lvlText w:val="•"/>
      <w:lvlJc w:val="left"/>
      <w:pPr>
        <w:ind w:left="4380" w:hanging="360"/>
      </w:pPr>
      <w:rPr>
        <w:rFonts w:hint="default"/>
        <w:lang w:val="en-US" w:eastAsia="en-US" w:bidi="ar-SA"/>
      </w:rPr>
    </w:lvl>
    <w:lvl w:ilvl="4" w:tplc="EF948B56">
      <w:numFmt w:val="bullet"/>
      <w:lvlText w:val="•"/>
      <w:lvlJc w:val="left"/>
      <w:pPr>
        <w:ind w:left="5320" w:hanging="360"/>
      </w:pPr>
      <w:rPr>
        <w:rFonts w:hint="default"/>
        <w:lang w:val="en-US" w:eastAsia="en-US" w:bidi="ar-SA"/>
      </w:rPr>
    </w:lvl>
    <w:lvl w:ilvl="5" w:tplc="0A6AE788">
      <w:numFmt w:val="bullet"/>
      <w:lvlText w:val="•"/>
      <w:lvlJc w:val="left"/>
      <w:pPr>
        <w:ind w:left="6260" w:hanging="360"/>
      </w:pPr>
      <w:rPr>
        <w:rFonts w:hint="default"/>
        <w:lang w:val="en-US" w:eastAsia="en-US" w:bidi="ar-SA"/>
      </w:rPr>
    </w:lvl>
    <w:lvl w:ilvl="6" w:tplc="1006F284">
      <w:numFmt w:val="bullet"/>
      <w:lvlText w:val="•"/>
      <w:lvlJc w:val="left"/>
      <w:pPr>
        <w:ind w:left="7200" w:hanging="360"/>
      </w:pPr>
      <w:rPr>
        <w:rFonts w:hint="default"/>
        <w:lang w:val="en-US" w:eastAsia="en-US" w:bidi="ar-SA"/>
      </w:rPr>
    </w:lvl>
    <w:lvl w:ilvl="7" w:tplc="381E6A66">
      <w:numFmt w:val="bullet"/>
      <w:lvlText w:val="•"/>
      <w:lvlJc w:val="left"/>
      <w:pPr>
        <w:ind w:left="8140" w:hanging="360"/>
      </w:pPr>
      <w:rPr>
        <w:rFonts w:hint="default"/>
        <w:lang w:val="en-US" w:eastAsia="en-US" w:bidi="ar-SA"/>
      </w:rPr>
    </w:lvl>
    <w:lvl w:ilvl="8" w:tplc="45309032">
      <w:numFmt w:val="bullet"/>
      <w:lvlText w:val="•"/>
      <w:lvlJc w:val="left"/>
      <w:pPr>
        <w:ind w:left="9080" w:hanging="360"/>
      </w:pPr>
      <w:rPr>
        <w:rFonts w:hint="default"/>
        <w:lang w:val="en-US" w:eastAsia="en-US" w:bidi="ar-SA"/>
      </w:rPr>
    </w:lvl>
  </w:abstractNum>
  <w:num w:numId="1">
    <w:abstractNumId w:val="0"/>
  </w:num>
  <w:num w:numId="2">
    <w:abstractNumId w:val="3"/>
  </w:num>
  <w:num w:numId="3">
    <w:abstractNumId w:val="4"/>
  </w:num>
  <w:num w:numId="4">
    <w:abstractNumId w:val="8"/>
  </w:num>
  <w:num w:numId="5">
    <w:abstractNumId w:val="5"/>
  </w:num>
  <w:num w:numId="6">
    <w:abstractNumId w:val="2"/>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5254A6"/>
    <w:rsid w:val="005254A6"/>
    <w:rsid w:val="00F254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F761C"/>
  <w15:docId w15:val="{D57B7E6C-2398-45E5-90B4-47364EA0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4"/>
      <w:ind w:left="1089" w:right="1326"/>
      <w:jc w:val="center"/>
      <w:outlineLvl w:val="0"/>
    </w:pPr>
    <w:rPr>
      <w:b/>
      <w:bCs/>
      <w:sz w:val="52"/>
      <w:szCs w:val="52"/>
    </w:rPr>
  </w:style>
  <w:style w:type="paragraph" w:styleId="Heading2">
    <w:name w:val="heading 2"/>
    <w:basedOn w:val="Normal"/>
    <w:uiPriority w:val="1"/>
    <w:qFormat/>
    <w:pPr>
      <w:spacing w:before="267"/>
      <w:ind w:left="1080" w:right="1326"/>
      <w:jc w:val="center"/>
      <w:outlineLvl w:val="1"/>
    </w:pPr>
    <w:rPr>
      <w:b/>
      <w:bCs/>
      <w:sz w:val="36"/>
      <w:szCs w:val="36"/>
    </w:rPr>
  </w:style>
  <w:style w:type="paragraph" w:styleId="Heading3">
    <w:name w:val="heading 3"/>
    <w:basedOn w:val="Normal"/>
    <w:uiPriority w:val="1"/>
    <w:qFormat/>
    <w:pPr>
      <w:spacing w:before="2"/>
      <w:ind w:left="1091" w:right="1326"/>
      <w:jc w:val="center"/>
      <w:outlineLvl w:val="2"/>
    </w:pPr>
    <w:rPr>
      <w:b/>
      <w:bCs/>
      <w:sz w:val="28"/>
      <w:szCs w:val="28"/>
      <w:u w:val="single" w:color="000000"/>
    </w:rPr>
  </w:style>
  <w:style w:type="paragraph" w:styleId="Heading4">
    <w:name w:val="heading 4"/>
    <w:basedOn w:val="Normal"/>
    <w:uiPriority w:val="1"/>
    <w:qFormat/>
    <w:pPr>
      <w:ind w:left="840" w:hanging="726"/>
      <w:jc w:val="both"/>
      <w:outlineLvl w:val="3"/>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jc w:val="both"/>
    </w:pPr>
  </w:style>
  <w:style w:type="paragraph" w:customStyle="1" w:styleId="TableParagraph">
    <w:name w:val="Table Paragraph"/>
    <w:basedOn w:val="Normal"/>
    <w:uiPriority w:val="1"/>
    <w:qFormat/>
    <w:pPr>
      <w:spacing w:line="256" w:lineRule="exact"/>
      <w:ind w:left="553" w:right="754"/>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4612</Words>
  <Characters>26293</Characters>
  <Application>Microsoft Office Word</Application>
  <DocSecurity>0</DocSecurity>
  <Lines>219</Lines>
  <Paragraphs>61</Paragraphs>
  <ScaleCrop>false</ScaleCrop>
  <Company/>
  <LinksUpToDate>false</LinksUpToDate>
  <CharactersWithSpaces>30844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COIMISIÚN LE RINCÍ GAELACHA</dc:title>
  <dc:creator>MAUREEN</dc:creator>
  <cp:lastModifiedBy>Jodie</cp:lastModifiedBy>
  <cp:revision>2</cp:revision>
  <dcterms:created xsi:type="dcterms:W3CDTF">2021-03-02T10:33:00Z</dcterms:created>
  <dcterms:modified xsi:type="dcterms:W3CDTF">2021-03-02T10:35:00Z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Microsoft® Word for Microsoft 365</vt:lpwstr>
  </property>
  <property fmtid="{D5CDD505-2E9C-101B-9397-08002B2CF9AE}" pid="4" name="LastSaved">
    <vt:filetime>2021-03-02T00:00:00Z</vt:filetime>
  </property>
</Properties>
</file>